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261" w:rsidRPr="00243E0F" w:rsidRDefault="00683261" w:rsidP="00683261">
      <w:pPr>
        <w:adjustRightInd w:val="0"/>
        <w:snapToGrid w:val="0"/>
        <w:spacing w:line="300" w:lineRule="auto"/>
        <w:jc w:val="center"/>
        <w:outlineLvl w:val="0"/>
        <w:rPr>
          <w:rFonts w:ascii="黑体" w:eastAsia="黑体" w:hAnsi="黑体"/>
          <w:b/>
          <w:sz w:val="40"/>
          <w:szCs w:val="40"/>
        </w:rPr>
      </w:pPr>
      <w:r w:rsidRPr="00243E0F">
        <w:rPr>
          <w:rFonts w:ascii="黑体" w:eastAsia="黑体" w:hAnsi="黑体" w:hint="eastAsia"/>
          <w:b/>
          <w:sz w:val="40"/>
          <w:szCs w:val="40"/>
        </w:rPr>
        <w:t>中国石油大学（华东）</w:t>
      </w:r>
    </w:p>
    <w:p w:rsidR="00683261" w:rsidRDefault="002C5009" w:rsidP="00683261">
      <w:pPr>
        <w:adjustRightInd w:val="0"/>
        <w:snapToGrid w:val="0"/>
        <w:spacing w:line="300" w:lineRule="auto"/>
        <w:jc w:val="center"/>
        <w:outlineLvl w:val="0"/>
        <w:rPr>
          <w:rFonts w:ascii="黑体" w:eastAsia="黑体" w:hAnsi="黑体"/>
          <w:b/>
          <w:sz w:val="40"/>
          <w:szCs w:val="40"/>
        </w:rPr>
      </w:pPr>
      <w:r w:rsidRPr="00243E0F">
        <w:rPr>
          <w:rFonts w:ascii="黑体" w:eastAsia="黑体" w:hAnsi="黑体" w:hint="eastAsia"/>
          <w:b/>
          <w:sz w:val="40"/>
          <w:szCs w:val="40"/>
        </w:rPr>
        <w:t>硕士</w:t>
      </w:r>
      <w:r w:rsidR="00086A28" w:rsidRPr="00243E0F">
        <w:rPr>
          <w:rFonts w:ascii="黑体" w:eastAsia="黑体" w:hAnsi="黑体" w:hint="eastAsia"/>
          <w:b/>
          <w:sz w:val="40"/>
          <w:szCs w:val="40"/>
        </w:rPr>
        <w:t>专业</w:t>
      </w:r>
      <w:r w:rsidR="00683261" w:rsidRPr="00243E0F">
        <w:rPr>
          <w:rFonts w:ascii="黑体" w:eastAsia="黑体" w:hAnsi="黑体" w:hint="eastAsia"/>
          <w:b/>
          <w:sz w:val="40"/>
          <w:szCs w:val="40"/>
        </w:rPr>
        <w:t>学位研究生培养方案</w:t>
      </w:r>
      <w:r w:rsidR="00BF5CB3">
        <w:rPr>
          <w:rFonts w:ascii="黑体" w:eastAsia="黑体" w:hAnsi="黑体" w:hint="eastAsia"/>
          <w:b/>
          <w:sz w:val="40"/>
          <w:szCs w:val="40"/>
        </w:rPr>
        <w:t>（</w:t>
      </w:r>
      <w:r w:rsidR="00544C33">
        <w:rPr>
          <w:rFonts w:ascii="黑体" w:eastAsia="黑体" w:hAnsi="黑体" w:hint="eastAsia"/>
          <w:b/>
          <w:sz w:val="40"/>
          <w:szCs w:val="40"/>
        </w:rPr>
        <w:t>工程类</w:t>
      </w:r>
      <w:r w:rsidR="00BF5CB3">
        <w:rPr>
          <w:rFonts w:ascii="黑体" w:eastAsia="黑体" w:hAnsi="黑体" w:hint="eastAsia"/>
          <w:b/>
          <w:sz w:val="40"/>
          <w:szCs w:val="40"/>
        </w:rPr>
        <w:t>模板）</w:t>
      </w:r>
    </w:p>
    <w:p w:rsidR="00725B16" w:rsidRPr="003951D8" w:rsidRDefault="00780674" w:rsidP="00725B16">
      <w:pPr>
        <w:adjustRightInd w:val="0"/>
        <w:snapToGrid w:val="0"/>
        <w:spacing w:line="300" w:lineRule="auto"/>
        <w:jc w:val="center"/>
        <w:outlineLvl w:val="0"/>
        <w:rPr>
          <w:rFonts w:ascii="黑体" w:eastAsia="黑体" w:hAnsi="黑体"/>
          <w:b/>
          <w:sz w:val="28"/>
          <w:szCs w:val="40"/>
        </w:rPr>
      </w:pPr>
      <w:r>
        <w:rPr>
          <w:rFonts w:ascii="黑体" w:eastAsia="黑体" w:hAnsi="黑体" w:hint="eastAsia"/>
          <w:b/>
          <w:sz w:val="28"/>
          <w:szCs w:val="40"/>
        </w:rPr>
        <w:t>类别</w:t>
      </w:r>
      <w:r w:rsidR="00BF5CB3">
        <w:rPr>
          <w:rFonts w:ascii="黑体" w:eastAsia="黑体" w:hAnsi="黑体" w:hint="eastAsia"/>
          <w:b/>
          <w:sz w:val="28"/>
          <w:szCs w:val="40"/>
        </w:rPr>
        <w:t>代码</w:t>
      </w:r>
      <w:r w:rsidR="004E183B">
        <w:rPr>
          <w:rFonts w:ascii="黑体" w:eastAsia="黑体" w:hAnsi="黑体" w:hint="eastAsia"/>
          <w:b/>
          <w:sz w:val="28"/>
          <w:szCs w:val="40"/>
        </w:rPr>
        <w:t>及</w:t>
      </w:r>
      <w:r w:rsidR="00725B16" w:rsidRPr="003951D8">
        <w:rPr>
          <w:rFonts w:ascii="黑体" w:eastAsia="黑体" w:hAnsi="黑体" w:hint="eastAsia"/>
          <w:b/>
          <w:sz w:val="28"/>
          <w:szCs w:val="40"/>
        </w:rPr>
        <w:t xml:space="preserve">名称：×××× </w:t>
      </w:r>
      <w:r w:rsidR="00725B16" w:rsidRPr="003951D8">
        <w:rPr>
          <w:rFonts w:ascii="黑体" w:eastAsia="黑体" w:hAnsi="黑体"/>
          <w:b/>
          <w:sz w:val="28"/>
          <w:szCs w:val="40"/>
        </w:rPr>
        <w:t xml:space="preserve">  </w:t>
      </w:r>
      <w:r w:rsidR="00BF5CB3">
        <w:rPr>
          <w:rFonts w:ascii="黑体" w:eastAsia="黑体" w:hAnsi="黑体" w:hint="eastAsia"/>
          <w:b/>
          <w:sz w:val="28"/>
          <w:szCs w:val="40"/>
        </w:rPr>
        <w:t>专业</w:t>
      </w:r>
      <w:r w:rsidR="00725B16">
        <w:rPr>
          <w:rFonts w:ascii="黑体" w:eastAsia="黑体" w:hAnsi="黑体" w:hint="eastAsia"/>
          <w:b/>
          <w:sz w:val="28"/>
          <w:szCs w:val="40"/>
        </w:rPr>
        <w:t>领域</w:t>
      </w:r>
      <w:r w:rsidR="00725B16" w:rsidRPr="003951D8">
        <w:rPr>
          <w:rFonts w:ascii="黑体" w:eastAsia="黑体" w:hAnsi="黑体" w:hint="eastAsia"/>
          <w:b/>
          <w:sz w:val="28"/>
          <w:szCs w:val="40"/>
        </w:rPr>
        <w:t>代码</w:t>
      </w:r>
      <w:r w:rsidR="004E183B">
        <w:rPr>
          <w:rFonts w:ascii="黑体" w:eastAsia="黑体" w:hAnsi="黑体" w:hint="eastAsia"/>
          <w:b/>
          <w:sz w:val="28"/>
          <w:szCs w:val="40"/>
        </w:rPr>
        <w:t>及</w:t>
      </w:r>
      <w:r w:rsidR="00BF5CB3">
        <w:rPr>
          <w:rFonts w:ascii="黑体" w:eastAsia="黑体" w:hAnsi="黑体" w:hint="eastAsia"/>
          <w:b/>
          <w:sz w:val="28"/>
          <w:szCs w:val="40"/>
        </w:rPr>
        <w:t>名称</w:t>
      </w:r>
      <w:r w:rsidR="00725B16" w:rsidRPr="003951D8">
        <w:rPr>
          <w:rFonts w:ascii="黑体" w:eastAsia="黑体" w:hAnsi="黑体" w:hint="eastAsia"/>
          <w:b/>
          <w:sz w:val="28"/>
          <w:szCs w:val="40"/>
        </w:rPr>
        <w:t>：××××</w:t>
      </w:r>
    </w:p>
    <w:p w:rsidR="00725B16" w:rsidRPr="008D493A" w:rsidRDefault="00725B16" w:rsidP="00725B16">
      <w:pPr>
        <w:adjustRightInd w:val="0"/>
        <w:snapToGrid w:val="0"/>
        <w:spacing w:line="300" w:lineRule="auto"/>
        <w:jc w:val="center"/>
        <w:outlineLvl w:val="0"/>
        <w:rPr>
          <w:rFonts w:ascii="黑体" w:eastAsia="黑体" w:hAnsi="黑体"/>
          <w:b/>
          <w:i/>
          <w:szCs w:val="21"/>
        </w:rPr>
      </w:pPr>
    </w:p>
    <w:p w:rsidR="00C40954" w:rsidRDefault="00725B16" w:rsidP="00B02F43">
      <w:pPr>
        <w:adjustRightInd w:val="0"/>
        <w:snapToGrid w:val="0"/>
        <w:spacing w:line="300" w:lineRule="auto"/>
        <w:ind w:firstLineChars="200" w:firstLine="422"/>
        <w:outlineLvl w:val="0"/>
        <w:rPr>
          <w:rFonts w:ascii="黑体" w:eastAsia="黑体" w:hAnsi="黑体"/>
          <w:b/>
          <w:szCs w:val="21"/>
        </w:rPr>
      </w:pPr>
      <w:r w:rsidRPr="008D493A">
        <w:rPr>
          <w:rFonts w:ascii="黑体" w:eastAsia="黑体" w:hAnsi="黑体" w:hint="eastAsia"/>
          <w:b/>
          <w:szCs w:val="21"/>
        </w:rPr>
        <w:t>（</w:t>
      </w:r>
      <w:r w:rsidRPr="008D493A">
        <w:rPr>
          <w:rFonts w:ascii="黑体" w:eastAsia="黑体" w:hAnsi="黑体" w:hint="eastAsia"/>
          <w:b/>
          <w:i/>
          <w:szCs w:val="21"/>
        </w:rPr>
        <w:t>格式要求：标题：黑体20，一级标题：宋体四号加粗，正文宋体四</w:t>
      </w:r>
      <w:r>
        <w:rPr>
          <w:rFonts w:ascii="黑体" w:eastAsia="黑体" w:hAnsi="黑体" w:hint="eastAsia"/>
          <w:b/>
          <w:i/>
          <w:szCs w:val="21"/>
        </w:rPr>
        <w:t>号，１.２５倍行距</w:t>
      </w:r>
      <w:r w:rsidRPr="008D493A">
        <w:rPr>
          <w:rFonts w:ascii="黑体" w:eastAsia="黑体" w:hAnsi="黑体" w:hint="eastAsia"/>
          <w:b/>
          <w:i/>
          <w:szCs w:val="21"/>
        </w:rPr>
        <w:t>，表格字体宋体五号</w:t>
      </w:r>
      <w:r w:rsidRPr="008D493A">
        <w:rPr>
          <w:rFonts w:ascii="黑体" w:eastAsia="黑体" w:hAnsi="黑体" w:hint="eastAsia"/>
          <w:b/>
          <w:szCs w:val="21"/>
        </w:rPr>
        <w:t>）</w:t>
      </w:r>
    </w:p>
    <w:p w:rsidR="00C40954" w:rsidRPr="00C40954" w:rsidRDefault="00C40954" w:rsidP="00C40954">
      <w:pPr>
        <w:adjustRightInd w:val="0"/>
        <w:snapToGrid w:val="0"/>
        <w:spacing w:line="300" w:lineRule="auto"/>
        <w:ind w:left="525"/>
        <w:outlineLvl w:val="0"/>
        <w:rPr>
          <w:rFonts w:ascii="宋体" w:hAnsi="宋体"/>
          <w:b/>
          <w:color w:val="000000" w:themeColor="text1"/>
          <w:sz w:val="28"/>
          <w:szCs w:val="28"/>
        </w:rPr>
      </w:pPr>
      <w:r>
        <w:rPr>
          <w:rFonts w:ascii="宋体" w:hAnsi="宋体" w:hint="eastAsia"/>
          <w:b/>
          <w:color w:val="000000" w:themeColor="text1"/>
          <w:sz w:val="28"/>
          <w:szCs w:val="28"/>
        </w:rPr>
        <w:t>一、</w:t>
      </w:r>
      <w:r w:rsidR="00BF5CB3">
        <w:rPr>
          <w:rFonts w:ascii="宋体" w:hAnsi="宋体" w:hint="eastAsia"/>
          <w:b/>
          <w:color w:val="000000" w:themeColor="text1"/>
          <w:sz w:val="28"/>
          <w:szCs w:val="28"/>
        </w:rPr>
        <w:t>类别领域</w:t>
      </w:r>
      <w:r w:rsidR="00122FAB" w:rsidRPr="00C40954">
        <w:rPr>
          <w:rFonts w:ascii="宋体" w:hAnsi="宋体"/>
          <w:b/>
          <w:color w:val="000000" w:themeColor="text1"/>
          <w:sz w:val="28"/>
          <w:szCs w:val="28"/>
        </w:rPr>
        <w:t>简介</w:t>
      </w:r>
    </w:p>
    <w:p w:rsidR="008D18AA" w:rsidRPr="00C40954" w:rsidRDefault="00A84C61" w:rsidP="00743DEE">
      <w:pPr>
        <w:adjustRightInd w:val="0"/>
        <w:snapToGrid w:val="0"/>
        <w:spacing w:line="300" w:lineRule="auto"/>
        <w:ind w:firstLineChars="200" w:firstLine="560"/>
        <w:outlineLvl w:val="0"/>
        <w:rPr>
          <w:rFonts w:ascii="宋体" w:hAnsi="宋体"/>
          <w:color w:val="000000" w:themeColor="text1"/>
          <w:sz w:val="28"/>
          <w:szCs w:val="28"/>
        </w:rPr>
      </w:pPr>
      <w:r w:rsidRPr="00A84C61">
        <w:rPr>
          <w:rFonts w:ascii="宋体" w:hAnsi="宋体" w:hint="eastAsia"/>
          <w:color w:val="000000" w:themeColor="text1"/>
          <w:sz w:val="28"/>
          <w:szCs w:val="28"/>
        </w:rPr>
        <w:t>简述本类别、领域的发展简史、现状及发展趋势，在国民经济建设和社会发展中的作用，以及与相关学科的联系。要求内容全面，文字清晰，语言简练，重点突出本领域的特色、优势及影响力，字数控制在500字以内。</w:t>
      </w:r>
    </w:p>
    <w:p w:rsidR="00C40954" w:rsidRPr="00C40954" w:rsidRDefault="008D18AA" w:rsidP="00C40954">
      <w:pPr>
        <w:adjustRightInd w:val="0"/>
        <w:snapToGrid w:val="0"/>
        <w:spacing w:line="300" w:lineRule="auto"/>
        <w:ind w:left="562"/>
        <w:outlineLvl w:val="0"/>
        <w:rPr>
          <w:rFonts w:ascii="宋体" w:hAnsi="宋体"/>
          <w:b/>
          <w:color w:val="000000" w:themeColor="text1"/>
          <w:sz w:val="28"/>
          <w:szCs w:val="28"/>
        </w:rPr>
      </w:pPr>
      <w:r w:rsidRPr="00C40954">
        <w:rPr>
          <w:rFonts w:ascii="宋体" w:hAnsi="宋体" w:hint="eastAsia"/>
          <w:b/>
          <w:color w:val="000000" w:themeColor="text1"/>
          <w:sz w:val="28"/>
          <w:szCs w:val="28"/>
        </w:rPr>
        <w:t>二、培养目标</w:t>
      </w:r>
    </w:p>
    <w:p w:rsidR="003A5BBB" w:rsidRPr="00B02F43" w:rsidRDefault="00BB1C0F" w:rsidP="00C40954">
      <w:pPr>
        <w:adjustRightInd w:val="0"/>
        <w:snapToGrid w:val="0"/>
        <w:spacing w:line="300" w:lineRule="auto"/>
        <w:ind w:firstLineChars="200" w:firstLine="560"/>
        <w:outlineLvl w:val="0"/>
        <w:rPr>
          <w:rFonts w:ascii="宋体" w:hAnsi="宋体"/>
          <w:b/>
          <w:sz w:val="28"/>
          <w:szCs w:val="28"/>
        </w:rPr>
      </w:pPr>
      <w:r w:rsidRPr="00C40954">
        <w:rPr>
          <w:rFonts w:ascii="宋体" w:hAnsi="宋体" w:hint="eastAsia"/>
          <w:color w:val="000000" w:themeColor="text1"/>
          <w:sz w:val="28"/>
          <w:szCs w:val="28"/>
        </w:rPr>
        <w:t>面向国家</w:t>
      </w:r>
      <w:r w:rsidR="004E183B">
        <w:rPr>
          <w:rFonts w:ascii="宋体" w:hAnsi="宋体" w:hint="eastAsia"/>
          <w:color w:val="000000" w:themeColor="text1"/>
          <w:sz w:val="28"/>
          <w:szCs w:val="28"/>
        </w:rPr>
        <w:t>、</w:t>
      </w:r>
      <w:r w:rsidR="005F0F28">
        <w:rPr>
          <w:rFonts w:ascii="宋体" w:hAnsi="宋体" w:hint="eastAsia"/>
          <w:color w:val="000000" w:themeColor="text1"/>
          <w:sz w:val="28"/>
          <w:szCs w:val="28"/>
        </w:rPr>
        <w:t>经济</w:t>
      </w:r>
      <w:r w:rsidRPr="00C40954">
        <w:rPr>
          <w:rFonts w:ascii="宋体" w:hAnsi="宋体" w:hint="eastAsia"/>
          <w:color w:val="000000" w:themeColor="text1"/>
          <w:sz w:val="28"/>
          <w:szCs w:val="28"/>
        </w:rPr>
        <w:t>社会</w:t>
      </w:r>
      <w:r w:rsidR="005F0F28">
        <w:rPr>
          <w:rFonts w:ascii="宋体" w:hAnsi="宋体" w:hint="eastAsia"/>
          <w:color w:val="000000" w:themeColor="text1"/>
          <w:sz w:val="28"/>
          <w:szCs w:val="28"/>
        </w:rPr>
        <w:t>发展和行业</w:t>
      </w:r>
      <w:r w:rsidR="004E183B">
        <w:rPr>
          <w:rFonts w:ascii="宋体" w:hAnsi="宋体" w:hint="eastAsia"/>
          <w:color w:val="000000" w:themeColor="text1"/>
          <w:sz w:val="28"/>
          <w:szCs w:val="28"/>
        </w:rPr>
        <w:t>领域</w:t>
      </w:r>
      <w:r w:rsidR="005F0F28">
        <w:rPr>
          <w:rFonts w:ascii="宋体" w:hAnsi="宋体" w:hint="eastAsia"/>
          <w:color w:val="000000" w:themeColor="text1"/>
          <w:sz w:val="28"/>
          <w:szCs w:val="28"/>
        </w:rPr>
        <w:t>创新发展</w:t>
      </w:r>
      <w:r w:rsidRPr="00C40954">
        <w:rPr>
          <w:rFonts w:ascii="宋体" w:hAnsi="宋体" w:hint="eastAsia"/>
          <w:color w:val="000000" w:themeColor="text1"/>
          <w:sz w:val="28"/>
          <w:szCs w:val="28"/>
        </w:rPr>
        <w:t>需求，</w:t>
      </w:r>
      <w:r w:rsidR="005F0F28">
        <w:rPr>
          <w:rFonts w:ascii="宋体" w:hAnsi="宋体" w:hint="eastAsia"/>
          <w:color w:val="000000" w:themeColor="text1"/>
          <w:sz w:val="28"/>
          <w:szCs w:val="28"/>
        </w:rPr>
        <w:t>紧密结合自身优势与特色，</w:t>
      </w:r>
      <w:r w:rsidRPr="00C40954">
        <w:rPr>
          <w:rFonts w:ascii="宋体" w:hAnsi="宋体" w:hint="eastAsia"/>
          <w:color w:val="000000" w:themeColor="text1"/>
          <w:sz w:val="28"/>
          <w:szCs w:val="28"/>
        </w:rPr>
        <w:t>以提升职业胜任力为导向，以实践能力和创业能力培养为重点，以产学</w:t>
      </w:r>
      <w:r w:rsidR="00F903A9">
        <w:rPr>
          <w:rFonts w:ascii="宋体" w:hAnsi="宋体" w:hint="eastAsia"/>
          <w:color w:val="000000" w:themeColor="text1"/>
          <w:sz w:val="28"/>
          <w:szCs w:val="28"/>
        </w:rPr>
        <w:t>融合</w:t>
      </w:r>
      <w:r w:rsidRPr="00C40954">
        <w:rPr>
          <w:rFonts w:ascii="宋体" w:hAnsi="宋体" w:hint="eastAsia"/>
          <w:color w:val="000000" w:themeColor="text1"/>
          <w:sz w:val="28"/>
          <w:szCs w:val="28"/>
        </w:rPr>
        <w:t>为途径，</w:t>
      </w:r>
      <w:r w:rsidR="00BB4A86" w:rsidRPr="00C40954">
        <w:rPr>
          <w:rFonts w:ascii="宋体" w:hAnsi="宋体" w:hint="eastAsia"/>
          <w:color w:val="000000" w:themeColor="text1"/>
          <w:sz w:val="28"/>
          <w:szCs w:val="28"/>
        </w:rPr>
        <w:t>培养</w:t>
      </w:r>
      <w:r w:rsidR="00743DEE">
        <w:rPr>
          <w:rFonts w:ascii="宋体" w:hAnsi="宋体" w:hint="eastAsia"/>
          <w:color w:val="000000" w:themeColor="text1"/>
          <w:sz w:val="28"/>
          <w:szCs w:val="28"/>
        </w:rPr>
        <w:t>热爱祖国、拥护</w:t>
      </w:r>
      <w:r w:rsidR="00BB4A86" w:rsidRPr="00C40954">
        <w:rPr>
          <w:rFonts w:ascii="宋体" w:hAnsi="宋体" w:hint="eastAsia"/>
          <w:color w:val="000000" w:themeColor="text1"/>
          <w:sz w:val="28"/>
          <w:szCs w:val="28"/>
        </w:rPr>
        <w:t>党的</w:t>
      </w:r>
      <w:r w:rsidR="00743DEE">
        <w:rPr>
          <w:rFonts w:ascii="宋体" w:hAnsi="宋体" w:hint="eastAsia"/>
          <w:color w:val="000000" w:themeColor="text1"/>
          <w:sz w:val="28"/>
          <w:szCs w:val="28"/>
        </w:rPr>
        <w:t>领导</w:t>
      </w:r>
      <w:r w:rsidR="00BB4A86" w:rsidRPr="00C40954">
        <w:rPr>
          <w:rFonts w:ascii="宋体" w:hAnsi="宋体" w:hint="eastAsia"/>
          <w:color w:val="000000" w:themeColor="text1"/>
          <w:sz w:val="28"/>
          <w:szCs w:val="28"/>
        </w:rPr>
        <w:t>，具有国家使命感和社会责任心，遵纪守法，身心健康，</w:t>
      </w:r>
      <w:r w:rsidRPr="00C40954">
        <w:rPr>
          <w:rFonts w:ascii="宋体" w:hAnsi="宋体" w:hint="eastAsia"/>
          <w:color w:val="000000" w:themeColor="text1"/>
          <w:sz w:val="28"/>
          <w:szCs w:val="28"/>
        </w:rPr>
        <w:t>掌握特定职</w:t>
      </w:r>
      <w:r w:rsidRPr="00BB1C0F">
        <w:rPr>
          <w:rFonts w:ascii="宋体" w:hAnsi="宋体" w:hint="eastAsia"/>
          <w:sz w:val="28"/>
          <w:szCs w:val="28"/>
        </w:rPr>
        <w:t>业领域坚实的基础理论和宽广的专业知识，</w:t>
      </w:r>
      <w:r w:rsidR="00911F90">
        <w:rPr>
          <w:rFonts w:ascii="宋体" w:hAnsi="宋体" w:hint="eastAsia"/>
          <w:sz w:val="28"/>
          <w:szCs w:val="28"/>
        </w:rPr>
        <w:t>具有突出的实践创新能力，较强的解决本领域工程实际问题的能力，</w:t>
      </w:r>
      <w:r w:rsidRPr="00BB1C0F">
        <w:rPr>
          <w:rFonts w:ascii="宋体" w:hAnsi="宋体" w:hint="eastAsia"/>
          <w:sz w:val="28"/>
          <w:szCs w:val="28"/>
        </w:rPr>
        <w:t>能够承担</w:t>
      </w:r>
      <w:r w:rsidR="00F17507">
        <w:rPr>
          <w:rFonts w:ascii="宋体" w:hAnsi="宋体" w:hint="eastAsia"/>
          <w:sz w:val="28"/>
          <w:szCs w:val="28"/>
        </w:rPr>
        <w:t>相关</w:t>
      </w:r>
      <w:r w:rsidR="00911F90">
        <w:rPr>
          <w:rFonts w:ascii="宋体" w:hAnsi="宋体" w:hint="eastAsia"/>
          <w:sz w:val="28"/>
          <w:szCs w:val="28"/>
        </w:rPr>
        <w:t>领域</w:t>
      </w:r>
      <w:r w:rsidRPr="00BB1C0F">
        <w:rPr>
          <w:rFonts w:ascii="宋体" w:hAnsi="宋体" w:hint="eastAsia"/>
          <w:sz w:val="28"/>
          <w:szCs w:val="28"/>
        </w:rPr>
        <w:t>专业技术或管理工作、具有良好的职业素养和国际视野的应用型</w:t>
      </w:r>
      <w:r w:rsidR="00743DEE">
        <w:rPr>
          <w:rFonts w:ascii="宋体" w:hAnsi="宋体" w:hint="eastAsia"/>
          <w:sz w:val="28"/>
          <w:szCs w:val="28"/>
        </w:rPr>
        <w:t>、复合型</w:t>
      </w:r>
      <w:r w:rsidR="00743DEE" w:rsidRPr="00BB1C0F">
        <w:rPr>
          <w:rFonts w:ascii="宋体" w:hAnsi="宋体" w:hint="eastAsia"/>
          <w:sz w:val="28"/>
          <w:szCs w:val="28"/>
        </w:rPr>
        <w:t>高层次</w:t>
      </w:r>
      <w:r w:rsidR="00743DEE">
        <w:rPr>
          <w:rFonts w:ascii="宋体" w:hAnsi="宋体" w:hint="eastAsia"/>
          <w:sz w:val="28"/>
          <w:szCs w:val="28"/>
        </w:rPr>
        <w:t>工程技术和工程管理</w:t>
      </w:r>
      <w:r w:rsidRPr="00BB1C0F">
        <w:rPr>
          <w:rFonts w:ascii="宋体" w:hAnsi="宋体" w:hint="eastAsia"/>
          <w:sz w:val="28"/>
          <w:szCs w:val="28"/>
        </w:rPr>
        <w:t>专门人才。</w:t>
      </w:r>
    </w:p>
    <w:p w:rsidR="009F4039" w:rsidRDefault="003A5BBB" w:rsidP="00C40954">
      <w:pPr>
        <w:adjustRightInd w:val="0"/>
        <w:snapToGrid w:val="0"/>
        <w:spacing w:line="300" w:lineRule="auto"/>
        <w:ind w:firstLineChars="200" w:firstLine="560"/>
        <w:rPr>
          <w:rFonts w:ascii="宋体" w:hAnsi="宋体"/>
          <w:sz w:val="28"/>
          <w:szCs w:val="28"/>
        </w:rPr>
      </w:pPr>
      <w:r w:rsidRPr="00B02F43">
        <w:rPr>
          <w:rFonts w:ascii="宋体" w:hAnsi="宋体" w:hint="eastAsia"/>
          <w:sz w:val="28"/>
          <w:szCs w:val="28"/>
        </w:rPr>
        <w:t>各</w:t>
      </w:r>
      <w:r w:rsidR="00743DEE">
        <w:rPr>
          <w:rFonts w:ascii="宋体" w:hAnsi="宋体" w:hint="eastAsia"/>
          <w:sz w:val="28"/>
          <w:szCs w:val="28"/>
        </w:rPr>
        <w:t>类别领域</w:t>
      </w:r>
      <w:r w:rsidRPr="00B02F43">
        <w:rPr>
          <w:rFonts w:ascii="宋体" w:hAnsi="宋体" w:hint="eastAsia"/>
          <w:sz w:val="28"/>
          <w:szCs w:val="28"/>
        </w:rPr>
        <w:t>应根据上述</w:t>
      </w:r>
      <w:r w:rsidR="00EC1717">
        <w:rPr>
          <w:rFonts w:ascii="宋体" w:hAnsi="宋体" w:hint="eastAsia"/>
          <w:sz w:val="28"/>
          <w:szCs w:val="28"/>
        </w:rPr>
        <w:t>总体</w:t>
      </w:r>
      <w:r w:rsidR="00780674">
        <w:rPr>
          <w:rFonts w:ascii="宋体" w:hAnsi="宋体" w:hint="eastAsia"/>
          <w:sz w:val="28"/>
          <w:szCs w:val="28"/>
        </w:rPr>
        <w:t>要求</w:t>
      </w:r>
      <w:r w:rsidRPr="00B02F43">
        <w:rPr>
          <w:rFonts w:ascii="宋体" w:hAnsi="宋体" w:hint="eastAsia"/>
          <w:sz w:val="28"/>
          <w:szCs w:val="28"/>
        </w:rPr>
        <w:t>，</w:t>
      </w:r>
      <w:r w:rsidR="004E73DC">
        <w:rPr>
          <w:rFonts w:ascii="宋体" w:hAnsi="宋体" w:hint="eastAsia"/>
          <w:sz w:val="28"/>
          <w:szCs w:val="28"/>
        </w:rPr>
        <w:t>根据</w:t>
      </w:r>
      <w:r w:rsidR="00F903A9">
        <w:rPr>
          <w:rFonts w:ascii="宋体" w:hAnsi="宋体" w:hint="eastAsia"/>
          <w:sz w:val="28"/>
          <w:szCs w:val="28"/>
        </w:rPr>
        <w:t>本</w:t>
      </w:r>
      <w:r w:rsidR="002E6B81">
        <w:rPr>
          <w:rFonts w:ascii="宋体" w:hAnsi="宋体" w:hint="eastAsia"/>
          <w:sz w:val="28"/>
          <w:szCs w:val="28"/>
        </w:rPr>
        <w:t>类别</w:t>
      </w:r>
      <w:r w:rsidR="00F903A9">
        <w:rPr>
          <w:rFonts w:ascii="宋体" w:hAnsi="宋体" w:hint="eastAsia"/>
          <w:sz w:val="28"/>
          <w:szCs w:val="28"/>
        </w:rPr>
        <w:t>领域主要服务面向发展趋势及其对高层次人才的要求，</w:t>
      </w:r>
      <w:r w:rsidRPr="00B02F43">
        <w:rPr>
          <w:rFonts w:ascii="宋体" w:hAnsi="宋体" w:hint="eastAsia"/>
          <w:sz w:val="28"/>
          <w:szCs w:val="28"/>
        </w:rPr>
        <w:t>结合</w:t>
      </w:r>
      <w:r w:rsidR="002E6B81">
        <w:rPr>
          <w:rFonts w:ascii="宋体" w:hAnsi="宋体" w:hint="eastAsia"/>
          <w:sz w:val="28"/>
          <w:szCs w:val="28"/>
        </w:rPr>
        <w:t>依托学科建设和</w:t>
      </w:r>
      <w:r w:rsidRPr="00B02F43">
        <w:rPr>
          <w:rFonts w:ascii="宋体" w:hAnsi="宋体" w:hint="eastAsia"/>
          <w:sz w:val="28"/>
          <w:szCs w:val="28"/>
        </w:rPr>
        <w:t>自身特点</w:t>
      </w:r>
      <w:r w:rsidR="002E6B81">
        <w:rPr>
          <w:rFonts w:ascii="宋体" w:hAnsi="宋体" w:hint="eastAsia"/>
          <w:sz w:val="28"/>
          <w:szCs w:val="28"/>
        </w:rPr>
        <w:t>与</w:t>
      </w:r>
      <w:r w:rsidRPr="00B02F43">
        <w:rPr>
          <w:rFonts w:ascii="宋体" w:hAnsi="宋体" w:hint="eastAsia"/>
          <w:sz w:val="28"/>
          <w:szCs w:val="28"/>
        </w:rPr>
        <w:t>发展水平，确定与本</w:t>
      </w:r>
      <w:r w:rsidR="00780674">
        <w:rPr>
          <w:rFonts w:ascii="宋体" w:hAnsi="宋体" w:hint="eastAsia"/>
          <w:sz w:val="28"/>
          <w:szCs w:val="28"/>
        </w:rPr>
        <w:t>类别领域</w:t>
      </w:r>
      <w:r w:rsidRPr="00B02F43">
        <w:rPr>
          <w:rFonts w:ascii="宋体" w:hAnsi="宋体" w:hint="eastAsia"/>
          <w:sz w:val="28"/>
          <w:szCs w:val="28"/>
        </w:rPr>
        <w:t>相适应的</w:t>
      </w:r>
      <w:r w:rsidR="002E6B81" w:rsidRPr="00B02F43">
        <w:rPr>
          <w:rFonts w:ascii="宋体" w:hAnsi="宋体" w:hint="eastAsia"/>
          <w:sz w:val="28"/>
          <w:szCs w:val="28"/>
        </w:rPr>
        <w:t>硕士</w:t>
      </w:r>
      <w:r w:rsidR="00780674">
        <w:rPr>
          <w:rFonts w:ascii="宋体" w:hAnsi="宋体" w:hint="eastAsia"/>
          <w:sz w:val="28"/>
          <w:szCs w:val="28"/>
        </w:rPr>
        <w:t>专业</w:t>
      </w:r>
      <w:r w:rsidRPr="00B02F43">
        <w:rPr>
          <w:rFonts w:ascii="宋体" w:hAnsi="宋体" w:hint="eastAsia"/>
          <w:sz w:val="28"/>
          <w:szCs w:val="28"/>
        </w:rPr>
        <w:t>学位研究生培养目标。</w:t>
      </w:r>
    </w:p>
    <w:p w:rsidR="00683261" w:rsidRPr="00B02F43" w:rsidRDefault="005E4C22" w:rsidP="00C40954">
      <w:pPr>
        <w:adjustRightInd w:val="0"/>
        <w:snapToGrid w:val="0"/>
        <w:spacing w:line="300" w:lineRule="auto"/>
        <w:ind w:firstLineChars="200" w:firstLine="562"/>
        <w:rPr>
          <w:rFonts w:ascii="宋体" w:hAnsi="宋体"/>
          <w:b/>
          <w:sz w:val="28"/>
          <w:szCs w:val="28"/>
        </w:rPr>
      </w:pPr>
      <w:r>
        <w:rPr>
          <w:rFonts w:ascii="宋体" w:hAnsi="宋体" w:hint="eastAsia"/>
          <w:b/>
          <w:sz w:val="28"/>
          <w:szCs w:val="28"/>
        </w:rPr>
        <w:t>三</w:t>
      </w:r>
      <w:r w:rsidR="00B02F43">
        <w:rPr>
          <w:rFonts w:ascii="宋体" w:hAnsi="宋体" w:hint="eastAsia"/>
          <w:b/>
          <w:sz w:val="28"/>
          <w:szCs w:val="28"/>
        </w:rPr>
        <w:t>、</w:t>
      </w:r>
      <w:r w:rsidR="00683261" w:rsidRPr="00B02F43">
        <w:rPr>
          <w:rFonts w:ascii="宋体" w:hAnsi="宋体" w:hint="eastAsia"/>
          <w:b/>
          <w:sz w:val="28"/>
          <w:szCs w:val="28"/>
        </w:rPr>
        <w:t>基本要求</w:t>
      </w:r>
    </w:p>
    <w:p w:rsidR="004D3B1A" w:rsidRDefault="003567D0" w:rsidP="00683261">
      <w:pPr>
        <w:adjustRightInd w:val="0"/>
        <w:snapToGrid w:val="0"/>
        <w:spacing w:line="300" w:lineRule="auto"/>
        <w:ind w:firstLineChars="200" w:firstLine="560"/>
        <w:rPr>
          <w:rFonts w:ascii="宋体" w:hAnsi="宋体"/>
          <w:sz w:val="28"/>
          <w:szCs w:val="28"/>
        </w:rPr>
      </w:pPr>
      <w:r w:rsidRPr="00B02F43">
        <w:rPr>
          <w:rFonts w:ascii="宋体" w:hAnsi="宋体" w:hint="eastAsia"/>
          <w:sz w:val="28"/>
          <w:szCs w:val="28"/>
        </w:rPr>
        <w:t>基本要求</w:t>
      </w:r>
      <w:r w:rsidR="00972645">
        <w:rPr>
          <w:rFonts w:ascii="宋体" w:hAnsi="宋体" w:hint="eastAsia"/>
          <w:sz w:val="28"/>
          <w:szCs w:val="28"/>
        </w:rPr>
        <w:t>（</w:t>
      </w:r>
      <w:r w:rsidR="002E6794">
        <w:rPr>
          <w:rFonts w:ascii="宋体" w:hAnsi="宋体"/>
          <w:sz w:val="28"/>
          <w:szCs w:val="28"/>
        </w:rPr>
        <w:t>毕业要求</w:t>
      </w:r>
      <w:r w:rsidR="00972645">
        <w:rPr>
          <w:rFonts w:ascii="宋体" w:hAnsi="宋体" w:hint="eastAsia"/>
          <w:sz w:val="28"/>
          <w:szCs w:val="28"/>
        </w:rPr>
        <w:t>）</w:t>
      </w:r>
      <w:r w:rsidR="002E6794">
        <w:rPr>
          <w:rFonts w:ascii="宋体" w:hAnsi="宋体"/>
          <w:sz w:val="28"/>
          <w:szCs w:val="28"/>
        </w:rPr>
        <w:t>，</w:t>
      </w:r>
      <w:r w:rsidRPr="00B02F43">
        <w:rPr>
          <w:rFonts w:ascii="宋体" w:hAnsi="宋体" w:hint="eastAsia"/>
          <w:sz w:val="28"/>
          <w:szCs w:val="28"/>
        </w:rPr>
        <w:t>是从品德</w:t>
      </w:r>
      <w:r w:rsidR="00BB3A26">
        <w:rPr>
          <w:rFonts w:ascii="宋体" w:hAnsi="宋体" w:hint="eastAsia"/>
          <w:sz w:val="28"/>
          <w:szCs w:val="28"/>
        </w:rPr>
        <w:t>素质</w:t>
      </w:r>
      <w:r w:rsidRPr="00B02F43">
        <w:rPr>
          <w:rFonts w:ascii="宋体" w:hAnsi="宋体" w:hint="eastAsia"/>
          <w:sz w:val="28"/>
          <w:szCs w:val="28"/>
        </w:rPr>
        <w:t>、知识</w:t>
      </w:r>
      <w:r w:rsidR="00780674">
        <w:rPr>
          <w:rFonts w:ascii="宋体" w:hAnsi="宋体" w:hint="eastAsia"/>
          <w:sz w:val="28"/>
          <w:szCs w:val="28"/>
        </w:rPr>
        <w:t>、</w:t>
      </w:r>
      <w:r w:rsidRPr="00B02F43">
        <w:rPr>
          <w:rFonts w:ascii="宋体" w:hAnsi="宋体" w:hint="eastAsia"/>
          <w:sz w:val="28"/>
          <w:szCs w:val="28"/>
        </w:rPr>
        <w:t>能力等方面对培养目标的具体化，须依据</w:t>
      </w:r>
      <w:r w:rsidR="00743DEE">
        <w:rPr>
          <w:rFonts w:ascii="宋体" w:hAnsi="宋体" w:hint="eastAsia"/>
          <w:sz w:val="28"/>
          <w:szCs w:val="28"/>
        </w:rPr>
        <w:t>本</w:t>
      </w:r>
      <w:r w:rsidR="00990154">
        <w:rPr>
          <w:rFonts w:ascii="宋体" w:hAnsi="宋体" w:hint="eastAsia"/>
          <w:sz w:val="28"/>
          <w:szCs w:val="28"/>
        </w:rPr>
        <w:t>类别</w:t>
      </w:r>
      <w:r w:rsidR="004D3B1A">
        <w:rPr>
          <w:rFonts w:ascii="宋体" w:hAnsi="宋体" w:hint="eastAsia"/>
          <w:sz w:val="28"/>
          <w:szCs w:val="28"/>
        </w:rPr>
        <w:t>领域</w:t>
      </w:r>
      <w:r w:rsidR="00780674">
        <w:rPr>
          <w:rFonts w:ascii="宋体" w:hAnsi="宋体" w:hint="eastAsia"/>
          <w:sz w:val="28"/>
          <w:szCs w:val="28"/>
        </w:rPr>
        <w:t>培养基本要求和</w:t>
      </w:r>
      <w:r w:rsidR="004D3B1A">
        <w:rPr>
          <w:rFonts w:ascii="宋体" w:hAnsi="宋体" w:hint="eastAsia"/>
          <w:sz w:val="28"/>
          <w:szCs w:val="28"/>
        </w:rPr>
        <w:t>学位授予</w:t>
      </w:r>
      <w:r w:rsidR="00BB1C0F">
        <w:rPr>
          <w:rFonts w:ascii="宋体" w:hAnsi="宋体" w:hint="eastAsia"/>
          <w:sz w:val="28"/>
          <w:szCs w:val="28"/>
        </w:rPr>
        <w:t>标准</w:t>
      </w:r>
      <w:r w:rsidRPr="00B02F43">
        <w:rPr>
          <w:rFonts w:ascii="宋体" w:hAnsi="宋体" w:hint="eastAsia"/>
          <w:sz w:val="28"/>
          <w:szCs w:val="28"/>
        </w:rPr>
        <w:t>来设置。</w:t>
      </w:r>
      <w:r w:rsidR="004D3B1A">
        <w:rPr>
          <w:rFonts w:ascii="宋体" w:hAnsi="宋体" w:hint="eastAsia"/>
          <w:sz w:val="28"/>
          <w:szCs w:val="28"/>
        </w:rPr>
        <w:t>一般</w:t>
      </w:r>
      <w:r w:rsidRPr="00B02F43">
        <w:rPr>
          <w:rFonts w:ascii="宋体" w:hAnsi="宋体" w:hint="eastAsia"/>
          <w:sz w:val="28"/>
          <w:szCs w:val="28"/>
        </w:rPr>
        <w:t>分为以下</w:t>
      </w:r>
      <w:r w:rsidR="00EC0213">
        <w:rPr>
          <w:rFonts w:ascii="宋体" w:hAnsi="宋体" w:hint="eastAsia"/>
          <w:sz w:val="28"/>
          <w:szCs w:val="28"/>
        </w:rPr>
        <w:t>3</w:t>
      </w:r>
      <w:r w:rsidRPr="00B02F43">
        <w:rPr>
          <w:rFonts w:ascii="宋体" w:hAnsi="宋体" w:hint="eastAsia"/>
          <w:sz w:val="28"/>
          <w:szCs w:val="28"/>
        </w:rPr>
        <w:t>个方面</w:t>
      </w:r>
      <w:r w:rsidR="00683261" w:rsidRPr="00B02F43">
        <w:rPr>
          <w:rFonts w:ascii="宋体" w:hAnsi="宋体" w:hint="eastAsia"/>
          <w:sz w:val="28"/>
          <w:szCs w:val="28"/>
        </w:rPr>
        <w:t>：</w:t>
      </w:r>
    </w:p>
    <w:p w:rsidR="004D3B1A" w:rsidRDefault="00C804CC" w:rsidP="00683261">
      <w:pPr>
        <w:adjustRightInd w:val="0"/>
        <w:snapToGrid w:val="0"/>
        <w:spacing w:line="300" w:lineRule="auto"/>
        <w:ind w:firstLineChars="200" w:firstLine="560"/>
        <w:rPr>
          <w:rFonts w:ascii="宋体" w:hAnsi="宋体"/>
          <w:sz w:val="28"/>
          <w:szCs w:val="28"/>
        </w:rPr>
      </w:pPr>
      <w:r>
        <w:rPr>
          <w:rFonts w:ascii="宋体" w:hAnsi="宋体" w:hint="eastAsia"/>
          <w:sz w:val="28"/>
          <w:szCs w:val="28"/>
        </w:rPr>
        <w:t>1．</w:t>
      </w:r>
      <w:r w:rsidR="004E183B">
        <w:rPr>
          <w:rFonts w:ascii="宋体" w:hAnsi="宋体" w:hint="eastAsia"/>
          <w:sz w:val="28"/>
          <w:szCs w:val="28"/>
        </w:rPr>
        <w:t>品德素质要求：</w:t>
      </w:r>
      <w:r w:rsidR="00BB1C0F" w:rsidRPr="00BB1C0F">
        <w:rPr>
          <w:rFonts w:ascii="宋体" w:hAnsi="宋体" w:hint="eastAsia"/>
          <w:sz w:val="28"/>
          <w:szCs w:val="28"/>
        </w:rPr>
        <w:t>应具备的</w:t>
      </w:r>
      <w:r w:rsidR="004D3B1A">
        <w:rPr>
          <w:rFonts w:ascii="宋体" w:hAnsi="宋体" w:hint="eastAsia"/>
          <w:sz w:val="28"/>
          <w:szCs w:val="28"/>
        </w:rPr>
        <w:t>政治思想</w:t>
      </w:r>
      <w:r>
        <w:rPr>
          <w:rFonts w:ascii="宋体" w:hAnsi="宋体" w:hint="eastAsia"/>
          <w:sz w:val="28"/>
          <w:szCs w:val="28"/>
        </w:rPr>
        <w:t>、</w:t>
      </w:r>
      <w:r w:rsidR="00BB1C0F" w:rsidRPr="00BB1C0F">
        <w:rPr>
          <w:rFonts w:ascii="宋体" w:hAnsi="宋体" w:hint="eastAsia"/>
          <w:sz w:val="28"/>
          <w:szCs w:val="28"/>
        </w:rPr>
        <w:t>品德及</w:t>
      </w:r>
      <w:r w:rsidR="004D3B1A">
        <w:rPr>
          <w:rFonts w:ascii="宋体" w:hAnsi="宋体" w:hint="eastAsia"/>
          <w:sz w:val="28"/>
          <w:szCs w:val="28"/>
        </w:rPr>
        <w:t>职业</w:t>
      </w:r>
      <w:r w:rsidR="00BB1C0F" w:rsidRPr="00BB1C0F">
        <w:rPr>
          <w:rFonts w:ascii="宋体" w:hAnsi="宋体" w:hint="eastAsia"/>
          <w:sz w:val="28"/>
          <w:szCs w:val="28"/>
        </w:rPr>
        <w:t>素质</w:t>
      </w:r>
      <w:r w:rsidR="004D3B1A">
        <w:rPr>
          <w:rFonts w:ascii="宋体" w:hAnsi="宋体" w:hint="eastAsia"/>
          <w:sz w:val="28"/>
          <w:szCs w:val="28"/>
        </w:rPr>
        <w:t>等</w:t>
      </w:r>
      <w:r w:rsidR="00BB1C0F" w:rsidRPr="00BB1C0F">
        <w:rPr>
          <w:rFonts w:ascii="宋体" w:hAnsi="宋体" w:hint="eastAsia"/>
          <w:sz w:val="28"/>
          <w:szCs w:val="28"/>
        </w:rPr>
        <w:t>；</w:t>
      </w:r>
    </w:p>
    <w:p w:rsidR="004D3B1A" w:rsidRDefault="00C804CC" w:rsidP="00683261">
      <w:pPr>
        <w:adjustRightInd w:val="0"/>
        <w:snapToGrid w:val="0"/>
        <w:spacing w:line="300" w:lineRule="auto"/>
        <w:ind w:firstLineChars="200" w:firstLine="560"/>
        <w:rPr>
          <w:rFonts w:ascii="宋体" w:hAnsi="宋体"/>
          <w:sz w:val="28"/>
          <w:szCs w:val="28"/>
        </w:rPr>
      </w:pPr>
      <w:r>
        <w:rPr>
          <w:rFonts w:ascii="宋体" w:hAnsi="宋体" w:hint="eastAsia"/>
          <w:sz w:val="28"/>
          <w:szCs w:val="28"/>
        </w:rPr>
        <w:t>2．</w:t>
      </w:r>
      <w:r w:rsidR="004E183B">
        <w:rPr>
          <w:rFonts w:ascii="宋体" w:hAnsi="宋体" w:hint="eastAsia"/>
          <w:sz w:val="28"/>
          <w:szCs w:val="28"/>
        </w:rPr>
        <w:t>知识</w:t>
      </w:r>
      <w:r w:rsidR="00B616B8">
        <w:rPr>
          <w:rFonts w:ascii="宋体" w:hAnsi="宋体" w:hint="eastAsia"/>
          <w:sz w:val="28"/>
          <w:szCs w:val="28"/>
        </w:rPr>
        <w:t>结构</w:t>
      </w:r>
      <w:r w:rsidR="004E183B">
        <w:rPr>
          <w:rFonts w:ascii="宋体" w:hAnsi="宋体" w:hint="eastAsia"/>
          <w:sz w:val="28"/>
          <w:szCs w:val="28"/>
        </w:rPr>
        <w:t>要求：</w:t>
      </w:r>
      <w:r w:rsidR="00BB1C0F" w:rsidRPr="00BB1C0F">
        <w:rPr>
          <w:rFonts w:ascii="宋体" w:hAnsi="宋体" w:hint="eastAsia"/>
          <w:sz w:val="28"/>
          <w:szCs w:val="28"/>
        </w:rPr>
        <w:t>应掌握的</w:t>
      </w:r>
      <w:r w:rsidR="004D3B1A">
        <w:rPr>
          <w:rFonts w:ascii="宋体" w:hAnsi="宋体" w:hint="eastAsia"/>
          <w:sz w:val="28"/>
          <w:szCs w:val="28"/>
        </w:rPr>
        <w:t>基础理论</w:t>
      </w:r>
      <w:r w:rsidR="004E183B">
        <w:rPr>
          <w:rFonts w:ascii="宋体" w:hAnsi="宋体" w:hint="eastAsia"/>
          <w:sz w:val="28"/>
          <w:szCs w:val="28"/>
        </w:rPr>
        <w:t>、</w:t>
      </w:r>
      <w:r w:rsidR="004D3B1A">
        <w:rPr>
          <w:rFonts w:ascii="宋体" w:hAnsi="宋体" w:hint="eastAsia"/>
          <w:sz w:val="28"/>
          <w:szCs w:val="28"/>
        </w:rPr>
        <w:t>专业知识</w:t>
      </w:r>
      <w:r w:rsidR="004E183B">
        <w:rPr>
          <w:rFonts w:ascii="宋体" w:hAnsi="宋体" w:hint="eastAsia"/>
          <w:sz w:val="28"/>
          <w:szCs w:val="28"/>
        </w:rPr>
        <w:t>及其</w:t>
      </w:r>
      <w:r w:rsidR="00BB1C0F" w:rsidRPr="00BB1C0F">
        <w:rPr>
          <w:rFonts w:ascii="宋体" w:hAnsi="宋体" w:hint="eastAsia"/>
          <w:sz w:val="28"/>
          <w:szCs w:val="28"/>
        </w:rPr>
        <w:t>结构</w:t>
      </w:r>
      <w:r w:rsidR="004E183B">
        <w:rPr>
          <w:rFonts w:ascii="宋体" w:hAnsi="宋体" w:hint="eastAsia"/>
          <w:sz w:val="28"/>
          <w:szCs w:val="28"/>
        </w:rPr>
        <w:t>与掌握程度</w:t>
      </w:r>
      <w:r>
        <w:rPr>
          <w:rFonts w:ascii="宋体" w:hAnsi="宋体" w:hint="eastAsia"/>
          <w:sz w:val="28"/>
          <w:szCs w:val="28"/>
        </w:rPr>
        <w:t>等</w:t>
      </w:r>
      <w:r w:rsidR="00BB1C0F" w:rsidRPr="00BB1C0F">
        <w:rPr>
          <w:rFonts w:ascii="宋体" w:hAnsi="宋体" w:hint="eastAsia"/>
          <w:sz w:val="28"/>
          <w:szCs w:val="28"/>
        </w:rPr>
        <w:t>；</w:t>
      </w:r>
    </w:p>
    <w:p w:rsidR="00683261" w:rsidRPr="00B02F43" w:rsidRDefault="00C804CC" w:rsidP="00683261">
      <w:pPr>
        <w:adjustRightInd w:val="0"/>
        <w:snapToGrid w:val="0"/>
        <w:spacing w:line="300" w:lineRule="auto"/>
        <w:ind w:firstLineChars="200" w:firstLine="560"/>
        <w:rPr>
          <w:rFonts w:ascii="宋体" w:hAnsi="宋体"/>
          <w:sz w:val="28"/>
          <w:szCs w:val="28"/>
        </w:rPr>
      </w:pPr>
      <w:r>
        <w:rPr>
          <w:rFonts w:ascii="宋体" w:hAnsi="宋体" w:hint="eastAsia"/>
          <w:sz w:val="28"/>
          <w:szCs w:val="28"/>
        </w:rPr>
        <w:t>3．</w:t>
      </w:r>
      <w:r w:rsidR="00BB3A26">
        <w:rPr>
          <w:rFonts w:ascii="宋体" w:hAnsi="宋体" w:hint="eastAsia"/>
          <w:sz w:val="28"/>
          <w:szCs w:val="28"/>
        </w:rPr>
        <w:t>专业</w:t>
      </w:r>
      <w:r w:rsidR="004E183B">
        <w:rPr>
          <w:rFonts w:ascii="宋体" w:hAnsi="宋体" w:hint="eastAsia"/>
          <w:sz w:val="28"/>
          <w:szCs w:val="28"/>
        </w:rPr>
        <w:t>能力要求：</w:t>
      </w:r>
      <w:r w:rsidR="004D3B1A">
        <w:rPr>
          <w:rFonts w:ascii="宋体" w:hAnsi="宋体" w:hint="eastAsia"/>
          <w:sz w:val="28"/>
          <w:szCs w:val="28"/>
        </w:rPr>
        <w:t>应具备的</w:t>
      </w:r>
      <w:r w:rsidR="00BB3A26">
        <w:rPr>
          <w:rFonts w:ascii="宋体" w:hAnsi="宋体" w:hint="eastAsia"/>
          <w:sz w:val="28"/>
          <w:szCs w:val="28"/>
        </w:rPr>
        <w:t>主要专</w:t>
      </w:r>
      <w:r>
        <w:rPr>
          <w:rFonts w:ascii="宋体" w:hAnsi="宋体" w:hint="eastAsia"/>
          <w:sz w:val="28"/>
          <w:szCs w:val="28"/>
        </w:rPr>
        <w:t>业能力、沟通</w:t>
      </w:r>
      <w:r w:rsidR="004D3B1A">
        <w:rPr>
          <w:rFonts w:ascii="宋体" w:hAnsi="宋体" w:hint="eastAsia"/>
          <w:sz w:val="28"/>
          <w:szCs w:val="28"/>
        </w:rPr>
        <w:t>交流能力</w:t>
      </w:r>
      <w:r>
        <w:rPr>
          <w:rFonts w:ascii="宋体" w:hAnsi="宋体" w:hint="eastAsia"/>
          <w:sz w:val="28"/>
          <w:szCs w:val="28"/>
        </w:rPr>
        <w:t>及外国语</w:t>
      </w:r>
      <w:r w:rsidR="004D3B1A">
        <w:rPr>
          <w:rFonts w:ascii="宋体" w:hAnsi="宋体" w:hint="eastAsia"/>
          <w:sz w:val="28"/>
          <w:szCs w:val="28"/>
        </w:rPr>
        <w:t>水平</w:t>
      </w:r>
      <w:r>
        <w:rPr>
          <w:rFonts w:ascii="宋体" w:hAnsi="宋体" w:hint="eastAsia"/>
          <w:sz w:val="28"/>
          <w:szCs w:val="28"/>
        </w:rPr>
        <w:t>等</w:t>
      </w:r>
      <w:r w:rsidR="004D3B1A">
        <w:rPr>
          <w:rFonts w:ascii="宋体" w:hAnsi="宋体" w:hint="eastAsia"/>
          <w:sz w:val="28"/>
          <w:szCs w:val="28"/>
        </w:rPr>
        <w:t>。</w:t>
      </w:r>
    </w:p>
    <w:p w:rsidR="009F4039" w:rsidRDefault="005E4C22" w:rsidP="00C40954">
      <w:pPr>
        <w:adjustRightInd w:val="0"/>
        <w:snapToGrid w:val="0"/>
        <w:spacing w:line="300" w:lineRule="auto"/>
        <w:ind w:firstLineChars="200" w:firstLine="562"/>
        <w:rPr>
          <w:rFonts w:ascii="宋体" w:hAnsi="宋体"/>
          <w:b/>
          <w:sz w:val="28"/>
          <w:szCs w:val="28"/>
        </w:rPr>
      </w:pPr>
      <w:r>
        <w:rPr>
          <w:rFonts w:ascii="宋体" w:hAnsi="宋体" w:hint="eastAsia"/>
          <w:b/>
          <w:sz w:val="28"/>
          <w:szCs w:val="28"/>
        </w:rPr>
        <w:lastRenderedPageBreak/>
        <w:t>四</w:t>
      </w:r>
      <w:r w:rsidR="00C312EB">
        <w:rPr>
          <w:rFonts w:ascii="宋体" w:hAnsi="宋体" w:hint="eastAsia"/>
          <w:b/>
          <w:sz w:val="28"/>
          <w:szCs w:val="28"/>
        </w:rPr>
        <w:t>、</w:t>
      </w:r>
      <w:r w:rsidR="00683261" w:rsidRPr="00B02F43">
        <w:rPr>
          <w:rFonts w:ascii="宋体" w:hAnsi="宋体" w:hint="eastAsia"/>
          <w:b/>
          <w:sz w:val="28"/>
          <w:szCs w:val="28"/>
        </w:rPr>
        <w:t>培养方向</w:t>
      </w:r>
    </w:p>
    <w:p w:rsidR="003713E2" w:rsidRPr="00B02F43" w:rsidRDefault="00B616B8" w:rsidP="00C40954">
      <w:pPr>
        <w:adjustRightInd w:val="0"/>
        <w:snapToGrid w:val="0"/>
        <w:spacing w:line="300" w:lineRule="auto"/>
        <w:ind w:firstLineChars="200" w:firstLine="560"/>
        <w:rPr>
          <w:rFonts w:ascii="宋体" w:hAnsi="宋体"/>
          <w:sz w:val="28"/>
          <w:szCs w:val="28"/>
        </w:rPr>
      </w:pPr>
      <w:r>
        <w:rPr>
          <w:rFonts w:ascii="宋体" w:hAnsi="宋体" w:hint="eastAsia"/>
          <w:sz w:val="28"/>
          <w:szCs w:val="28"/>
        </w:rPr>
        <w:t>培养方向设置宜精不宜多，</w:t>
      </w:r>
      <w:r w:rsidRPr="00B02F43">
        <w:rPr>
          <w:rFonts w:ascii="宋体" w:hAnsi="宋体" w:hint="eastAsia"/>
          <w:sz w:val="28"/>
          <w:szCs w:val="28"/>
        </w:rPr>
        <w:t>按照</w:t>
      </w:r>
      <w:r>
        <w:rPr>
          <w:rFonts w:ascii="宋体" w:hAnsi="宋体" w:hint="eastAsia"/>
          <w:sz w:val="28"/>
          <w:szCs w:val="28"/>
        </w:rPr>
        <w:t>专业领域</w:t>
      </w:r>
      <w:r w:rsidRPr="00B02F43">
        <w:rPr>
          <w:rFonts w:ascii="宋体" w:hAnsi="宋体" w:hint="eastAsia"/>
          <w:sz w:val="28"/>
          <w:szCs w:val="28"/>
        </w:rPr>
        <w:t>制定的培养方案，培养方向</w:t>
      </w:r>
      <w:r w:rsidR="00BB3A26">
        <w:rPr>
          <w:rFonts w:ascii="宋体" w:hAnsi="宋体" w:hint="eastAsia"/>
          <w:sz w:val="28"/>
          <w:szCs w:val="28"/>
        </w:rPr>
        <w:t>一般</w:t>
      </w:r>
      <w:r w:rsidRPr="00B02F43">
        <w:rPr>
          <w:rFonts w:ascii="宋体" w:hAnsi="宋体" w:hint="eastAsia"/>
          <w:sz w:val="28"/>
          <w:szCs w:val="28"/>
        </w:rPr>
        <w:t>不应超过</w:t>
      </w:r>
      <w:r>
        <w:rPr>
          <w:rFonts w:ascii="宋体" w:hAnsi="宋体" w:hint="eastAsia"/>
          <w:sz w:val="28"/>
          <w:szCs w:val="28"/>
        </w:rPr>
        <w:t>3</w:t>
      </w:r>
      <w:r w:rsidRPr="00B02F43">
        <w:rPr>
          <w:rFonts w:ascii="宋体" w:hAnsi="宋体" w:hint="eastAsia"/>
          <w:sz w:val="28"/>
          <w:szCs w:val="28"/>
        </w:rPr>
        <w:t>个。</w:t>
      </w:r>
      <w:r w:rsidR="004E183B">
        <w:rPr>
          <w:rFonts w:ascii="宋体" w:hAnsi="宋体" w:hint="eastAsia"/>
          <w:sz w:val="28"/>
          <w:szCs w:val="28"/>
        </w:rPr>
        <w:t>培养方向</w:t>
      </w:r>
      <w:r>
        <w:rPr>
          <w:rFonts w:ascii="宋体" w:hAnsi="宋体" w:hint="eastAsia"/>
          <w:sz w:val="28"/>
          <w:szCs w:val="28"/>
        </w:rPr>
        <w:t>设置要与</w:t>
      </w:r>
      <w:r w:rsidR="00852E93">
        <w:rPr>
          <w:rFonts w:ascii="宋体" w:hAnsi="宋体" w:hint="eastAsia"/>
          <w:sz w:val="28"/>
          <w:szCs w:val="28"/>
        </w:rPr>
        <w:t>国家</w:t>
      </w:r>
      <w:r>
        <w:rPr>
          <w:rFonts w:ascii="宋体" w:hAnsi="宋体" w:hint="eastAsia"/>
          <w:sz w:val="28"/>
          <w:szCs w:val="28"/>
        </w:rPr>
        <w:t>相关行业领域和支撑学科今后5-10年的发展方向紧密契合，</w:t>
      </w:r>
      <w:r w:rsidR="009921C8" w:rsidRPr="009921C8">
        <w:rPr>
          <w:rFonts w:ascii="宋体" w:hAnsi="宋体" w:hint="eastAsia"/>
          <w:sz w:val="28"/>
          <w:szCs w:val="28"/>
        </w:rPr>
        <w:t>要与学校强化、拓展、升级的学科学位点一体化建设指导思想相匹配</w:t>
      </w:r>
      <w:r w:rsidR="009921C8">
        <w:rPr>
          <w:rFonts w:ascii="宋体" w:hAnsi="宋体" w:hint="eastAsia"/>
          <w:sz w:val="28"/>
          <w:szCs w:val="28"/>
        </w:rPr>
        <w:t>，</w:t>
      </w:r>
      <w:r w:rsidRPr="00B02F43">
        <w:rPr>
          <w:rFonts w:ascii="宋体" w:hAnsi="宋体" w:hint="eastAsia"/>
          <w:sz w:val="28"/>
          <w:szCs w:val="28"/>
        </w:rPr>
        <w:t>鼓励在国家经济社会发展急需的领域设置培养方向。每个培养方向应有</w:t>
      </w:r>
      <w:r w:rsidR="00BB3A26">
        <w:rPr>
          <w:rFonts w:ascii="宋体" w:hAnsi="宋体" w:hint="eastAsia"/>
          <w:sz w:val="28"/>
          <w:szCs w:val="28"/>
        </w:rPr>
        <w:t>方向</w:t>
      </w:r>
      <w:r w:rsidRPr="00B02F43">
        <w:rPr>
          <w:rFonts w:ascii="宋体" w:hAnsi="宋体" w:hint="eastAsia"/>
          <w:sz w:val="28"/>
          <w:szCs w:val="28"/>
        </w:rPr>
        <w:t>带头人和结构合理的</w:t>
      </w:r>
      <w:r w:rsidR="00BB3A26">
        <w:rPr>
          <w:rFonts w:ascii="宋体" w:hAnsi="宋体" w:hint="eastAsia"/>
          <w:sz w:val="28"/>
          <w:szCs w:val="28"/>
        </w:rPr>
        <w:t>指导</w:t>
      </w:r>
      <w:r w:rsidRPr="00B02F43">
        <w:rPr>
          <w:rFonts w:ascii="宋体" w:hAnsi="宋体" w:hint="eastAsia"/>
          <w:sz w:val="28"/>
          <w:szCs w:val="28"/>
        </w:rPr>
        <w:t>梯队，须有专属性课程的支撑</w:t>
      </w:r>
      <w:r>
        <w:rPr>
          <w:rFonts w:ascii="宋体" w:hAnsi="宋体" w:hint="eastAsia"/>
          <w:sz w:val="28"/>
          <w:szCs w:val="28"/>
        </w:rPr>
        <w:t>，</w:t>
      </w:r>
      <w:r w:rsidRPr="00B02F43">
        <w:rPr>
          <w:rFonts w:ascii="宋体" w:hAnsi="宋体" w:hint="eastAsia"/>
          <w:sz w:val="28"/>
          <w:szCs w:val="28"/>
        </w:rPr>
        <w:t>充足研究经费和资源保障</w:t>
      </w:r>
      <w:r>
        <w:rPr>
          <w:rFonts w:ascii="宋体" w:hAnsi="宋体" w:hint="eastAsia"/>
          <w:sz w:val="28"/>
          <w:szCs w:val="28"/>
        </w:rPr>
        <w:t>，年均招生5人以上</w:t>
      </w:r>
      <w:r w:rsidRPr="00B02F43">
        <w:rPr>
          <w:rFonts w:ascii="宋体" w:hAnsi="宋体" w:hint="eastAsia"/>
          <w:sz w:val="28"/>
          <w:szCs w:val="28"/>
        </w:rPr>
        <w:t>。</w:t>
      </w:r>
      <w:r w:rsidR="004E183B" w:rsidRPr="00B02F43">
        <w:rPr>
          <w:rFonts w:ascii="宋体" w:hAnsi="宋体" w:hint="eastAsia"/>
          <w:sz w:val="28"/>
          <w:szCs w:val="28"/>
        </w:rPr>
        <w:t>每个培养方向应有</w:t>
      </w:r>
      <w:r w:rsidR="004E183B">
        <w:rPr>
          <w:rFonts w:ascii="宋体" w:hAnsi="宋体" w:hint="eastAsia"/>
          <w:sz w:val="28"/>
          <w:szCs w:val="28"/>
        </w:rPr>
        <w:t>2</w:t>
      </w:r>
      <w:r w:rsidR="004E183B" w:rsidRPr="00B02F43">
        <w:rPr>
          <w:rFonts w:ascii="宋体" w:hAnsi="宋体" w:hint="eastAsia"/>
          <w:sz w:val="28"/>
          <w:szCs w:val="28"/>
        </w:rPr>
        <w:t>00</w:t>
      </w:r>
      <w:r>
        <w:rPr>
          <w:rFonts w:ascii="宋体" w:hAnsi="宋体" w:hint="eastAsia"/>
          <w:sz w:val="28"/>
          <w:szCs w:val="28"/>
        </w:rPr>
        <w:t>-300</w:t>
      </w:r>
      <w:r w:rsidR="004E183B" w:rsidRPr="00B02F43">
        <w:rPr>
          <w:rFonts w:ascii="宋体" w:hAnsi="宋体" w:hint="eastAsia"/>
          <w:sz w:val="28"/>
          <w:szCs w:val="28"/>
        </w:rPr>
        <w:t>字</w:t>
      </w:r>
      <w:r w:rsidR="00BB3A26">
        <w:rPr>
          <w:rFonts w:ascii="宋体" w:hAnsi="宋体" w:hint="eastAsia"/>
          <w:sz w:val="28"/>
          <w:szCs w:val="28"/>
        </w:rPr>
        <w:t>的</w:t>
      </w:r>
      <w:r w:rsidR="004E183B" w:rsidRPr="00B02F43">
        <w:rPr>
          <w:rFonts w:ascii="宋体" w:hAnsi="宋体" w:hint="eastAsia"/>
          <w:sz w:val="28"/>
          <w:szCs w:val="28"/>
        </w:rPr>
        <w:t>介绍</w:t>
      </w:r>
      <w:r w:rsidR="0028567B">
        <w:rPr>
          <w:rFonts w:ascii="宋体" w:hAnsi="宋体" w:hint="eastAsia"/>
          <w:sz w:val="28"/>
          <w:szCs w:val="28"/>
        </w:rPr>
        <w:t>，</w:t>
      </w:r>
      <w:r w:rsidR="0028567B" w:rsidRPr="0028567B">
        <w:rPr>
          <w:rFonts w:ascii="宋体" w:hAnsi="宋体" w:hint="eastAsia"/>
          <w:sz w:val="28"/>
          <w:szCs w:val="28"/>
        </w:rPr>
        <w:t>说明所面向行业或职业领域及特色优势等</w:t>
      </w:r>
      <w:r w:rsidR="004E183B" w:rsidRPr="00B02F43">
        <w:rPr>
          <w:rFonts w:ascii="宋体" w:hAnsi="宋体" w:hint="eastAsia"/>
          <w:sz w:val="28"/>
          <w:szCs w:val="28"/>
        </w:rPr>
        <w:t>。</w:t>
      </w:r>
    </w:p>
    <w:p w:rsidR="00EF12C4" w:rsidRDefault="005E4C22" w:rsidP="00EF12C4">
      <w:pPr>
        <w:adjustRightInd w:val="0"/>
        <w:snapToGrid w:val="0"/>
        <w:spacing w:line="300" w:lineRule="auto"/>
        <w:ind w:firstLine="570"/>
        <w:rPr>
          <w:rFonts w:ascii="宋体" w:hAnsi="宋体"/>
          <w:b/>
          <w:sz w:val="28"/>
          <w:szCs w:val="28"/>
        </w:rPr>
      </w:pPr>
      <w:r>
        <w:rPr>
          <w:rFonts w:ascii="宋体" w:hAnsi="宋体" w:hint="eastAsia"/>
          <w:b/>
          <w:sz w:val="28"/>
          <w:szCs w:val="28"/>
        </w:rPr>
        <w:t>五</w:t>
      </w:r>
      <w:r w:rsidR="00EF12C4">
        <w:rPr>
          <w:rFonts w:ascii="宋体" w:hAnsi="宋体" w:hint="eastAsia"/>
          <w:b/>
          <w:sz w:val="28"/>
          <w:szCs w:val="28"/>
        </w:rPr>
        <w:t>、</w:t>
      </w:r>
      <w:r w:rsidR="00EF12C4" w:rsidRPr="00B02F43">
        <w:rPr>
          <w:rFonts w:ascii="宋体" w:hAnsi="宋体" w:hint="eastAsia"/>
          <w:b/>
          <w:sz w:val="28"/>
          <w:szCs w:val="28"/>
        </w:rPr>
        <w:t>学习</w:t>
      </w:r>
      <w:r w:rsidR="00B616B8">
        <w:rPr>
          <w:rFonts w:ascii="宋体" w:hAnsi="宋体" w:hint="eastAsia"/>
          <w:b/>
          <w:sz w:val="28"/>
          <w:szCs w:val="28"/>
        </w:rPr>
        <w:t>方式与学习</w:t>
      </w:r>
      <w:r w:rsidR="00EF12C4" w:rsidRPr="00B02F43">
        <w:rPr>
          <w:rFonts w:ascii="宋体" w:hAnsi="宋体" w:hint="eastAsia"/>
          <w:b/>
          <w:sz w:val="28"/>
          <w:szCs w:val="28"/>
        </w:rPr>
        <w:t>年限</w:t>
      </w:r>
    </w:p>
    <w:p w:rsidR="000307CC" w:rsidRPr="000307CC" w:rsidRDefault="000307CC" w:rsidP="00EF12C4">
      <w:pPr>
        <w:adjustRightInd w:val="0"/>
        <w:snapToGrid w:val="0"/>
        <w:spacing w:line="300" w:lineRule="auto"/>
        <w:ind w:firstLine="570"/>
        <w:rPr>
          <w:rFonts w:ascii="宋体" w:hAnsi="宋体"/>
          <w:sz w:val="28"/>
          <w:szCs w:val="28"/>
        </w:rPr>
      </w:pPr>
      <w:r w:rsidRPr="000307CC">
        <w:rPr>
          <w:rFonts w:ascii="宋体" w:hAnsi="宋体" w:hint="eastAsia"/>
          <w:sz w:val="28"/>
          <w:szCs w:val="28"/>
        </w:rPr>
        <w:t>可采用全日制或非全日制学习方式。</w:t>
      </w:r>
    </w:p>
    <w:p w:rsidR="00EF12C4" w:rsidRPr="003713E2" w:rsidRDefault="00EF12C4" w:rsidP="00EF12C4">
      <w:pPr>
        <w:adjustRightInd w:val="0"/>
        <w:snapToGrid w:val="0"/>
        <w:spacing w:line="300" w:lineRule="auto"/>
        <w:ind w:firstLine="570"/>
        <w:rPr>
          <w:rFonts w:ascii="宋体" w:hAnsi="宋体"/>
          <w:b/>
          <w:sz w:val="28"/>
          <w:szCs w:val="28"/>
        </w:rPr>
      </w:pPr>
      <w:r w:rsidRPr="00B02F43">
        <w:rPr>
          <w:rFonts w:ascii="宋体" w:hAnsi="宋体" w:hint="eastAsia"/>
          <w:sz w:val="28"/>
          <w:szCs w:val="28"/>
        </w:rPr>
        <w:t>基本学习年限为3年，最长学习年限为5年</w:t>
      </w:r>
      <w:r w:rsidR="000307CC">
        <w:rPr>
          <w:rFonts w:ascii="宋体" w:hAnsi="宋体" w:hint="eastAsia"/>
          <w:sz w:val="28"/>
          <w:szCs w:val="28"/>
        </w:rPr>
        <w:t>。</w:t>
      </w:r>
      <w:r w:rsidR="000307CC">
        <w:rPr>
          <w:rFonts w:ascii="宋体" w:hAnsi="宋体" w:hint="eastAsia"/>
          <w:color w:val="000000"/>
          <w:sz w:val="28"/>
          <w:szCs w:val="28"/>
        </w:rPr>
        <w:t>非全日制研究生培养采取</w:t>
      </w:r>
      <w:r w:rsidR="000307CC" w:rsidRPr="00D90246">
        <w:rPr>
          <w:rFonts w:ascii="宋体" w:hAnsi="宋体" w:hint="eastAsia"/>
          <w:sz w:val="28"/>
          <w:szCs w:val="28"/>
        </w:rPr>
        <w:t>在职不脱产</w:t>
      </w:r>
      <w:r w:rsidR="000307CC">
        <w:rPr>
          <w:rFonts w:ascii="宋体" w:hAnsi="宋体" w:hint="eastAsia"/>
          <w:color w:val="000000"/>
          <w:sz w:val="28"/>
          <w:szCs w:val="28"/>
        </w:rPr>
        <w:t>的学习方式，但在校学习时间累计不少于</w:t>
      </w:r>
      <w:r w:rsidR="00BB3A26">
        <w:rPr>
          <w:rFonts w:ascii="宋体" w:hAnsi="宋体" w:hint="eastAsia"/>
          <w:color w:val="000000"/>
          <w:sz w:val="28"/>
          <w:szCs w:val="28"/>
        </w:rPr>
        <w:t>12</w:t>
      </w:r>
      <w:r w:rsidR="000307CC">
        <w:rPr>
          <w:rFonts w:ascii="宋体" w:hAnsi="宋体" w:hint="eastAsia"/>
          <w:color w:val="000000"/>
          <w:sz w:val="28"/>
          <w:szCs w:val="28"/>
        </w:rPr>
        <w:t>个月。</w:t>
      </w:r>
    </w:p>
    <w:p w:rsidR="00A927FA" w:rsidRDefault="005E4C22" w:rsidP="00C312EB">
      <w:pPr>
        <w:adjustRightInd w:val="0"/>
        <w:snapToGrid w:val="0"/>
        <w:spacing w:line="300" w:lineRule="auto"/>
        <w:ind w:firstLineChars="200" w:firstLine="562"/>
        <w:rPr>
          <w:rFonts w:ascii="宋体" w:hAnsi="宋体"/>
          <w:b/>
          <w:sz w:val="28"/>
          <w:szCs w:val="28"/>
        </w:rPr>
      </w:pPr>
      <w:r>
        <w:rPr>
          <w:rFonts w:ascii="宋体" w:hAnsi="宋体" w:hint="eastAsia"/>
          <w:b/>
          <w:sz w:val="28"/>
          <w:szCs w:val="28"/>
        </w:rPr>
        <w:t>六</w:t>
      </w:r>
      <w:r w:rsidR="00C312EB">
        <w:rPr>
          <w:rFonts w:ascii="宋体" w:hAnsi="宋体" w:hint="eastAsia"/>
          <w:b/>
          <w:sz w:val="28"/>
          <w:szCs w:val="28"/>
        </w:rPr>
        <w:t>、</w:t>
      </w:r>
      <w:r w:rsidR="003713E2">
        <w:rPr>
          <w:rFonts w:ascii="宋体" w:hAnsi="宋体" w:hint="eastAsia"/>
          <w:b/>
          <w:sz w:val="28"/>
          <w:szCs w:val="28"/>
        </w:rPr>
        <w:t>培养方式</w:t>
      </w:r>
    </w:p>
    <w:p w:rsidR="00280CD9" w:rsidRDefault="00BB3A26" w:rsidP="00D90246">
      <w:pPr>
        <w:spacing w:line="500" w:lineRule="exact"/>
        <w:ind w:firstLineChars="200" w:firstLine="560"/>
        <w:rPr>
          <w:rFonts w:ascii="宋体" w:hAnsi="宋体"/>
          <w:sz w:val="28"/>
          <w:szCs w:val="28"/>
        </w:rPr>
      </w:pPr>
      <w:r>
        <w:rPr>
          <w:rFonts w:ascii="宋体" w:hAnsi="宋体" w:hint="eastAsia"/>
          <w:sz w:val="28"/>
          <w:szCs w:val="28"/>
        </w:rPr>
        <w:t>各</w:t>
      </w:r>
      <w:r w:rsidR="00206505">
        <w:rPr>
          <w:rFonts w:ascii="宋体" w:hAnsi="宋体" w:hint="eastAsia"/>
          <w:sz w:val="28"/>
          <w:szCs w:val="28"/>
        </w:rPr>
        <w:t>专业领域</w:t>
      </w:r>
      <w:r w:rsidR="00E81A29">
        <w:rPr>
          <w:rFonts w:ascii="宋体" w:hAnsi="宋体" w:hint="eastAsia"/>
          <w:sz w:val="28"/>
          <w:szCs w:val="28"/>
        </w:rPr>
        <w:t>一般</w:t>
      </w:r>
      <w:r w:rsidR="007D2AA8">
        <w:rPr>
          <w:rFonts w:ascii="宋体" w:hAnsi="宋体" w:hint="eastAsia"/>
          <w:sz w:val="28"/>
          <w:szCs w:val="28"/>
        </w:rPr>
        <w:t>采取“课程学习”+“校内实训”+“专业实践”+“学位论文”四阶段递进式</w:t>
      </w:r>
      <w:r w:rsidR="00147AC0">
        <w:rPr>
          <w:rFonts w:ascii="宋体" w:hAnsi="宋体" w:hint="eastAsia"/>
          <w:sz w:val="28"/>
          <w:szCs w:val="28"/>
        </w:rPr>
        <w:t>培养</w:t>
      </w:r>
      <w:r w:rsidR="00280CD9">
        <w:rPr>
          <w:rFonts w:ascii="宋体" w:hAnsi="宋体" w:hint="eastAsia"/>
          <w:sz w:val="28"/>
          <w:szCs w:val="28"/>
        </w:rPr>
        <w:t>方式</w:t>
      </w:r>
      <w:r w:rsidR="00A31019">
        <w:rPr>
          <w:rFonts w:ascii="宋体" w:hAnsi="宋体" w:hint="eastAsia"/>
          <w:sz w:val="28"/>
          <w:szCs w:val="28"/>
        </w:rPr>
        <w:t>。根据要求，</w:t>
      </w:r>
      <w:r w:rsidR="00544C33">
        <w:rPr>
          <w:rFonts w:ascii="宋体" w:hAnsi="宋体" w:hint="eastAsia"/>
          <w:sz w:val="28"/>
          <w:szCs w:val="28"/>
        </w:rPr>
        <w:t>具有2年及以上企业工作经历的</w:t>
      </w:r>
      <w:r w:rsidR="00147AC0">
        <w:rPr>
          <w:rFonts w:ascii="宋体" w:hAnsi="宋体" w:hint="eastAsia"/>
          <w:sz w:val="28"/>
          <w:szCs w:val="28"/>
        </w:rPr>
        <w:t>专业实践环节时间累计不少于</w:t>
      </w:r>
      <w:r w:rsidR="002A7EEA">
        <w:rPr>
          <w:rFonts w:ascii="宋体" w:hAnsi="宋体" w:hint="eastAsia"/>
          <w:sz w:val="28"/>
          <w:szCs w:val="28"/>
        </w:rPr>
        <w:t>6个月</w:t>
      </w:r>
      <w:r w:rsidR="00C804CC">
        <w:rPr>
          <w:rFonts w:ascii="宋体" w:hAnsi="宋体" w:hint="eastAsia"/>
          <w:sz w:val="28"/>
          <w:szCs w:val="28"/>
        </w:rPr>
        <w:t>，其他学生不少于</w:t>
      </w:r>
      <w:r w:rsidR="00E81A29">
        <w:rPr>
          <w:rFonts w:ascii="宋体" w:hAnsi="宋体" w:hint="eastAsia"/>
          <w:sz w:val="28"/>
          <w:szCs w:val="28"/>
        </w:rPr>
        <w:t>1</w:t>
      </w:r>
      <w:r w:rsidR="00561BA3">
        <w:rPr>
          <w:rFonts w:ascii="宋体" w:hAnsi="宋体" w:hint="eastAsia"/>
          <w:sz w:val="28"/>
          <w:szCs w:val="28"/>
        </w:rPr>
        <w:t>年</w:t>
      </w:r>
      <w:r w:rsidR="00B93FBE">
        <w:rPr>
          <w:rFonts w:ascii="宋体" w:hAnsi="宋体" w:hint="eastAsia"/>
          <w:sz w:val="28"/>
          <w:szCs w:val="28"/>
        </w:rPr>
        <w:t>。</w:t>
      </w:r>
    </w:p>
    <w:p w:rsidR="00280CD9" w:rsidRDefault="00E81A29" w:rsidP="00E81A29">
      <w:pPr>
        <w:spacing w:line="500" w:lineRule="exact"/>
        <w:ind w:firstLineChars="200" w:firstLine="560"/>
        <w:rPr>
          <w:rFonts w:ascii="宋体" w:hAnsi="宋体"/>
          <w:color w:val="000000"/>
          <w:sz w:val="28"/>
          <w:szCs w:val="28"/>
        </w:rPr>
      </w:pPr>
      <w:r>
        <w:rPr>
          <w:rFonts w:ascii="宋体" w:hAnsi="宋体" w:hint="eastAsia"/>
          <w:color w:val="000000"/>
          <w:sz w:val="28"/>
          <w:szCs w:val="28"/>
        </w:rPr>
        <w:t>硕士专业学位研究生</w:t>
      </w:r>
      <w:r w:rsidR="00280CD9">
        <w:rPr>
          <w:rFonts w:ascii="宋体" w:hAnsi="宋体" w:hint="eastAsia"/>
          <w:color w:val="000000"/>
          <w:sz w:val="28"/>
          <w:szCs w:val="28"/>
        </w:rPr>
        <w:t>实行校企双导师指导制，</w:t>
      </w:r>
      <w:r>
        <w:rPr>
          <w:rFonts w:ascii="宋体" w:hAnsi="宋体" w:hint="eastAsia"/>
          <w:color w:val="000000"/>
          <w:sz w:val="28"/>
          <w:szCs w:val="28"/>
        </w:rPr>
        <w:t>其中第一责任导师为校内导师。</w:t>
      </w:r>
      <w:r w:rsidR="007D2AA8">
        <w:rPr>
          <w:rFonts w:ascii="宋体" w:hAnsi="宋体" w:hint="eastAsia"/>
          <w:color w:val="000000"/>
          <w:sz w:val="28"/>
          <w:szCs w:val="28"/>
        </w:rPr>
        <w:t>学校聘请企业（行业）具有丰富工程实践经验的高级专家为导师组成员，</w:t>
      </w:r>
      <w:r w:rsidRPr="00E81A29">
        <w:rPr>
          <w:rFonts w:ascii="宋体" w:hAnsi="宋体" w:hint="eastAsia"/>
          <w:color w:val="000000"/>
          <w:sz w:val="28"/>
          <w:szCs w:val="28"/>
        </w:rPr>
        <w:t>实践经验的技术专家，参与 实习实践、课程学习与学位论文等</w:t>
      </w:r>
      <w:r>
        <w:rPr>
          <w:rFonts w:ascii="宋体" w:hAnsi="宋体" w:hint="eastAsia"/>
          <w:color w:val="000000"/>
          <w:sz w:val="28"/>
          <w:szCs w:val="28"/>
        </w:rPr>
        <w:t>培养</w:t>
      </w:r>
      <w:r w:rsidRPr="00E81A29">
        <w:rPr>
          <w:rFonts w:ascii="宋体" w:hAnsi="宋体" w:hint="eastAsia"/>
          <w:color w:val="000000"/>
          <w:sz w:val="28"/>
          <w:szCs w:val="28"/>
        </w:rPr>
        <w:t>环节的指导工作。</w:t>
      </w:r>
      <w:r w:rsidR="00280CD9">
        <w:rPr>
          <w:rFonts w:ascii="宋体" w:hAnsi="宋体" w:hint="eastAsia"/>
          <w:color w:val="000000"/>
          <w:sz w:val="28"/>
          <w:szCs w:val="28"/>
        </w:rPr>
        <w:t xml:space="preserve"> </w:t>
      </w:r>
      <w:r w:rsidRPr="00E81A29">
        <w:rPr>
          <w:rFonts w:ascii="宋体" w:hAnsi="宋体" w:hint="eastAsia"/>
          <w:color w:val="000000"/>
          <w:sz w:val="28"/>
          <w:szCs w:val="28"/>
        </w:rPr>
        <w:t>论文等环节的指导工作。也可根据研究生的专业实践和 学位论文工作需要</w:t>
      </w:r>
      <w:r>
        <w:rPr>
          <w:rFonts w:ascii="宋体" w:hAnsi="宋体" w:hint="eastAsia"/>
          <w:color w:val="000000"/>
          <w:sz w:val="28"/>
          <w:szCs w:val="28"/>
        </w:rPr>
        <w:t>，</w:t>
      </w:r>
      <w:r w:rsidRPr="00E81A29">
        <w:rPr>
          <w:rFonts w:ascii="宋体" w:hAnsi="宋体" w:hint="eastAsia"/>
          <w:color w:val="000000"/>
          <w:sz w:val="28"/>
          <w:szCs w:val="28"/>
        </w:rPr>
        <w:t xml:space="preserve"> 聘请多位导师组成导师组，进行联合指导。</w:t>
      </w:r>
    </w:p>
    <w:p w:rsidR="00147AC0" w:rsidRDefault="00280CD9" w:rsidP="00D90246">
      <w:pPr>
        <w:spacing w:line="500" w:lineRule="exact"/>
        <w:ind w:firstLineChars="200" w:firstLine="560"/>
        <w:rPr>
          <w:rFonts w:ascii="宋体" w:hAnsi="宋体"/>
          <w:color w:val="000000"/>
          <w:sz w:val="28"/>
          <w:szCs w:val="28"/>
        </w:rPr>
      </w:pPr>
      <w:r>
        <w:rPr>
          <w:rFonts w:ascii="宋体" w:hAnsi="宋体" w:hint="eastAsia"/>
          <w:color w:val="000000"/>
          <w:sz w:val="28"/>
          <w:szCs w:val="28"/>
        </w:rPr>
        <w:t>各</w:t>
      </w:r>
      <w:r w:rsidR="0028567B">
        <w:rPr>
          <w:rFonts w:ascii="宋体" w:hAnsi="宋体" w:hint="eastAsia"/>
          <w:color w:val="000000"/>
          <w:sz w:val="28"/>
          <w:szCs w:val="28"/>
        </w:rPr>
        <w:t>领域</w:t>
      </w:r>
      <w:r>
        <w:rPr>
          <w:rFonts w:ascii="宋体" w:hAnsi="宋体" w:hint="eastAsia"/>
          <w:color w:val="000000"/>
          <w:sz w:val="28"/>
          <w:szCs w:val="28"/>
        </w:rPr>
        <w:t>应根据本专业学位研究生教育指导委员会要求，结合</w:t>
      </w:r>
      <w:r w:rsidR="00E81A29">
        <w:rPr>
          <w:rFonts w:ascii="宋体" w:hAnsi="宋体" w:hint="eastAsia"/>
          <w:color w:val="000000"/>
          <w:sz w:val="28"/>
          <w:szCs w:val="28"/>
        </w:rPr>
        <w:t>领域</w:t>
      </w:r>
      <w:r>
        <w:rPr>
          <w:rFonts w:ascii="宋体" w:hAnsi="宋体" w:hint="eastAsia"/>
          <w:color w:val="000000"/>
          <w:sz w:val="28"/>
          <w:szCs w:val="28"/>
        </w:rPr>
        <w:t>实际，确定</w:t>
      </w:r>
      <w:r w:rsidR="00206505">
        <w:rPr>
          <w:rFonts w:ascii="宋体" w:hAnsi="宋体" w:hint="eastAsia"/>
          <w:color w:val="000000"/>
          <w:sz w:val="28"/>
          <w:szCs w:val="28"/>
        </w:rPr>
        <w:t>合适的</w:t>
      </w:r>
      <w:r>
        <w:rPr>
          <w:rFonts w:ascii="宋体" w:hAnsi="宋体" w:hint="eastAsia"/>
          <w:color w:val="000000"/>
          <w:sz w:val="28"/>
          <w:szCs w:val="28"/>
        </w:rPr>
        <w:t>培养方式。</w:t>
      </w:r>
    </w:p>
    <w:p w:rsidR="00C312EB" w:rsidRDefault="005E4C22" w:rsidP="00D90246">
      <w:pPr>
        <w:adjustRightInd w:val="0"/>
        <w:snapToGrid w:val="0"/>
        <w:spacing w:line="300" w:lineRule="auto"/>
        <w:ind w:firstLineChars="200" w:firstLine="562"/>
        <w:outlineLvl w:val="0"/>
        <w:rPr>
          <w:rFonts w:ascii="宋体" w:hAnsi="宋体"/>
          <w:b/>
          <w:sz w:val="28"/>
          <w:szCs w:val="28"/>
        </w:rPr>
      </w:pPr>
      <w:r>
        <w:rPr>
          <w:rFonts w:ascii="宋体" w:hAnsi="宋体" w:hint="eastAsia"/>
          <w:b/>
          <w:sz w:val="28"/>
          <w:szCs w:val="28"/>
        </w:rPr>
        <w:t>七</w:t>
      </w:r>
      <w:r w:rsidR="00C312EB">
        <w:rPr>
          <w:rFonts w:ascii="宋体" w:hAnsi="宋体" w:hint="eastAsia"/>
          <w:b/>
          <w:sz w:val="28"/>
          <w:szCs w:val="28"/>
        </w:rPr>
        <w:t>、学分要求</w:t>
      </w:r>
      <w:r w:rsidR="00206505">
        <w:rPr>
          <w:rFonts w:ascii="宋体" w:hAnsi="宋体" w:hint="eastAsia"/>
          <w:b/>
          <w:sz w:val="28"/>
          <w:szCs w:val="28"/>
        </w:rPr>
        <w:t>与课程设置</w:t>
      </w:r>
    </w:p>
    <w:p w:rsidR="00206505" w:rsidRPr="00E875E8" w:rsidRDefault="00206505" w:rsidP="00C312EB">
      <w:pPr>
        <w:adjustRightInd w:val="0"/>
        <w:snapToGrid w:val="0"/>
        <w:spacing w:line="300" w:lineRule="auto"/>
        <w:ind w:firstLineChars="200" w:firstLine="562"/>
        <w:outlineLvl w:val="0"/>
        <w:rPr>
          <w:rFonts w:ascii="宋体" w:hAnsi="宋体"/>
          <w:b/>
          <w:sz w:val="28"/>
          <w:szCs w:val="28"/>
        </w:rPr>
      </w:pPr>
      <w:r w:rsidRPr="00E875E8">
        <w:rPr>
          <w:rFonts w:ascii="宋体" w:hAnsi="宋体" w:hint="eastAsia"/>
          <w:b/>
          <w:sz w:val="28"/>
          <w:szCs w:val="28"/>
        </w:rPr>
        <w:t>1．学分要求</w:t>
      </w:r>
    </w:p>
    <w:p w:rsidR="00206505" w:rsidRDefault="00C0701B" w:rsidP="00C312EB">
      <w:pPr>
        <w:adjustRightInd w:val="0"/>
        <w:snapToGrid w:val="0"/>
        <w:spacing w:line="300" w:lineRule="auto"/>
        <w:ind w:firstLineChars="200" w:firstLine="560"/>
        <w:outlineLvl w:val="0"/>
        <w:rPr>
          <w:rFonts w:ascii="宋体" w:hAnsi="宋体"/>
          <w:sz w:val="28"/>
          <w:szCs w:val="28"/>
        </w:rPr>
      </w:pPr>
      <w:r>
        <w:rPr>
          <w:rFonts w:ascii="宋体" w:hAnsi="宋体" w:hint="eastAsia"/>
          <w:sz w:val="28"/>
          <w:szCs w:val="28"/>
        </w:rPr>
        <w:t>一般</w:t>
      </w:r>
      <w:r w:rsidR="00C312EB" w:rsidRPr="00C312EB">
        <w:rPr>
          <w:rFonts w:ascii="宋体" w:hAnsi="宋体" w:hint="eastAsia"/>
          <w:sz w:val="28"/>
          <w:szCs w:val="28"/>
        </w:rPr>
        <w:t>总学分</w:t>
      </w:r>
      <w:r w:rsidR="00206505">
        <w:rPr>
          <w:rFonts w:ascii="宋体" w:hAnsi="宋体" w:hint="eastAsia"/>
          <w:sz w:val="28"/>
          <w:szCs w:val="28"/>
        </w:rPr>
        <w:t>要求</w:t>
      </w:r>
      <w:r>
        <w:rPr>
          <w:rFonts w:ascii="宋体" w:hAnsi="宋体" w:hint="eastAsia"/>
          <w:sz w:val="28"/>
          <w:szCs w:val="28"/>
        </w:rPr>
        <w:t>不低于</w:t>
      </w:r>
      <w:r w:rsidR="00544C33">
        <w:rPr>
          <w:rFonts w:ascii="宋体" w:hAnsi="宋体" w:hint="eastAsia"/>
          <w:color w:val="000000" w:themeColor="text1"/>
          <w:sz w:val="28"/>
          <w:szCs w:val="28"/>
        </w:rPr>
        <w:t>3</w:t>
      </w:r>
      <w:r w:rsidR="008E09D0">
        <w:rPr>
          <w:rFonts w:ascii="宋体" w:hAnsi="宋体" w:hint="eastAsia"/>
          <w:color w:val="000000" w:themeColor="text1"/>
          <w:sz w:val="28"/>
          <w:szCs w:val="28"/>
        </w:rPr>
        <w:t>0</w:t>
      </w:r>
      <w:r w:rsidR="00C312EB" w:rsidRPr="00C312EB">
        <w:rPr>
          <w:rFonts w:ascii="宋体" w:hAnsi="宋体" w:hint="eastAsia"/>
          <w:sz w:val="28"/>
          <w:szCs w:val="28"/>
        </w:rPr>
        <w:t>学分，</w:t>
      </w:r>
      <w:r w:rsidR="00206505">
        <w:rPr>
          <w:rFonts w:ascii="宋体" w:hAnsi="宋体" w:hint="eastAsia"/>
          <w:sz w:val="28"/>
          <w:szCs w:val="28"/>
        </w:rPr>
        <w:t>其中</w:t>
      </w:r>
      <w:r w:rsidR="00C312EB" w:rsidRPr="00C312EB">
        <w:rPr>
          <w:rFonts w:ascii="宋体" w:hAnsi="宋体" w:hint="eastAsia"/>
          <w:sz w:val="28"/>
          <w:szCs w:val="28"/>
        </w:rPr>
        <w:t>必修课不低于1</w:t>
      </w:r>
      <w:r w:rsidR="003F5F6F">
        <w:rPr>
          <w:rFonts w:ascii="宋体" w:hAnsi="宋体" w:hint="eastAsia"/>
          <w:sz w:val="28"/>
          <w:szCs w:val="28"/>
        </w:rPr>
        <w:t>4</w:t>
      </w:r>
      <w:r w:rsidR="00C312EB" w:rsidRPr="00C312EB">
        <w:rPr>
          <w:rFonts w:ascii="宋体" w:hAnsi="宋体" w:hint="eastAsia"/>
          <w:sz w:val="28"/>
          <w:szCs w:val="28"/>
        </w:rPr>
        <w:t>学分。</w:t>
      </w:r>
    </w:p>
    <w:p w:rsidR="0073639D" w:rsidRDefault="0073639D" w:rsidP="00C312EB">
      <w:pPr>
        <w:adjustRightInd w:val="0"/>
        <w:snapToGrid w:val="0"/>
        <w:spacing w:line="300" w:lineRule="auto"/>
        <w:ind w:firstLineChars="200" w:firstLine="560"/>
        <w:outlineLvl w:val="0"/>
        <w:rPr>
          <w:rFonts w:ascii="宋体" w:hAnsi="宋体"/>
          <w:sz w:val="28"/>
          <w:szCs w:val="28"/>
        </w:rPr>
      </w:pPr>
      <w:r>
        <w:rPr>
          <w:rFonts w:ascii="宋体" w:hAnsi="宋体" w:hint="eastAsia"/>
          <w:sz w:val="28"/>
          <w:szCs w:val="28"/>
        </w:rPr>
        <w:t>各类别领域可根据本类别全国专业学位研究生教育指导委员会有关要求和自身特点，在最低要求基础上灵活设置学分要求。</w:t>
      </w:r>
    </w:p>
    <w:p w:rsidR="00206505" w:rsidRPr="00E875E8" w:rsidRDefault="00206505" w:rsidP="00C312EB">
      <w:pPr>
        <w:adjustRightInd w:val="0"/>
        <w:snapToGrid w:val="0"/>
        <w:spacing w:line="300" w:lineRule="auto"/>
        <w:ind w:firstLineChars="200" w:firstLine="562"/>
        <w:outlineLvl w:val="0"/>
        <w:rPr>
          <w:rFonts w:ascii="宋体" w:hAnsi="宋体"/>
          <w:b/>
          <w:sz w:val="28"/>
          <w:szCs w:val="28"/>
        </w:rPr>
      </w:pPr>
      <w:r w:rsidRPr="00E875E8">
        <w:rPr>
          <w:rFonts w:ascii="宋体" w:hAnsi="宋体" w:hint="eastAsia"/>
          <w:b/>
          <w:sz w:val="28"/>
          <w:szCs w:val="28"/>
        </w:rPr>
        <w:t>2．课程设置</w:t>
      </w:r>
    </w:p>
    <w:p w:rsidR="00206505" w:rsidRDefault="00206505" w:rsidP="00C312EB">
      <w:pPr>
        <w:adjustRightInd w:val="0"/>
        <w:snapToGrid w:val="0"/>
        <w:spacing w:line="300" w:lineRule="auto"/>
        <w:ind w:firstLineChars="200" w:firstLine="560"/>
        <w:outlineLvl w:val="0"/>
        <w:rPr>
          <w:rFonts w:ascii="宋体" w:hAnsi="宋体"/>
          <w:sz w:val="28"/>
          <w:szCs w:val="28"/>
        </w:rPr>
      </w:pPr>
      <w:r w:rsidRPr="00206505">
        <w:rPr>
          <w:rFonts w:ascii="宋体" w:hAnsi="宋体" w:hint="eastAsia"/>
          <w:sz w:val="28"/>
          <w:szCs w:val="28"/>
        </w:rPr>
        <w:t>硕士专业学位研究生</w:t>
      </w:r>
      <w:r>
        <w:rPr>
          <w:rFonts w:ascii="宋体" w:hAnsi="宋体" w:hint="eastAsia"/>
          <w:sz w:val="28"/>
          <w:szCs w:val="28"/>
        </w:rPr>
        <w:t>课程体系</w:t>
      </w:r>
      <w:r w:rsidR="00901358">
        <w:rPr>
          <w:rFonts w:ascii="宋体" w:hAnsi="宋体" w:hint="eastAsia"/>
          <w:sz w:val="28"/>
          <w:szCs w:val="28"/>
        </w:rPr>
        <w:t>一般</w:t>
      </w:r>
      <w:r>
        <w:rPr>
          <w:rFonts w:ascii="宋体" w:hAnsi="宋体" w:hint="eastAsia"/>
          <w:sz w:val="28"/>
          <w:szCs w:val="28"/>
        </w:rPr>
        <w:t>由公共必修课、</w:t>
      </w:r>
      <w:r w:rsidR="006601AE">
        <w:rPr>
          <w:rFonts w:ascii="宋体" w:hAnsi="宋体" w:hint="eastAsia"/>
          <w:sz w:val="28"/>
          <w:szCs w:val="28"/>
        </w:rPr>
        <w:t>公共基础课、</w:t>
      </w:r>
      <w:r>
        <w:rPr>
          <w:rFonts w:ascii="宋体" w:hAnsi="宋体" w:hint="eastAsia"/>
          <w:sz w:val="28"/>
          <w:szCs w:val="28"/>
        </w:rPr>
        <w:t>专业基</w:t>
      </w:r>
      <w:r>
        <w:rPr>
          <w:rFonts w:ascii="宋体" w:hAnsi="宋体" w:hint="eastAsia"/>
          <w:sz w:val="28"/>
          <w:szCs w:val="28"/>
        </w:rPr>
        <w:lastRenderedPageBreak/>
        <w:t>础课、选修课等构成；必修环节包括文献阅读与开题报告、专业实践、学术交流与研修等。</w:t>
      </w:r>
    </w:p>
    <w:p w:rsidR="00DE7E9F" w:rsidRDefault="00B004EE" w:rsidP="00C40954">
      <w:pPr>
        <w:adjustRightInd w:val="0"/>
        <w:snapToGrid w:val="0"/>
        <w:spacing w:line="300" w:lineRule="auto"/>
        <w:ind w:firstLineChars="200" w:firstLine="560"/>
        <w:rPr>
          <w:rFonts w:ascii="宋体" w:hAnsi="宋体"/>
          <w:sz w:val="28"/>
          <w:szCs w:val="28"/>
        </w:rPr>
      </w:pPr>
      <w:r w:rsidRPr="00361344">
        <w:rPr>
          <w:rFonts w:ascii="宋体" w:hAnsi="宋体" w:hint="eastAsia"/>
          <w:sz w:val="28"/>
          <w:szCs w:val="28"/>
        </w:rPr>
        <w:t>各</w:t>
      </w:r>
      <w:r>
        <w:rPr>
          <w:rFonts w:ascii="宋体" w:hAnsi="宋体" w:hint="eastAsia"/>
          <w:sz w:val="28"/>
          <w:szCs w:val="28"/>
        </w:rPr>
        <w:t>类别</w:t>
      </w:r>
      <w:r w:rsidRPr="00361344">
        <w:rPr>
          <w:rFonts w:ascii="宋体" w:hAnsi="宋体" w:hint="eastAsia"/>
          <w:sz w:val="28"/>
          <w:szCs w:val="28"/>
        </w:rPr>
        <w:t>领域应依据</w:t>
      </w:r>
      <w:r>
        <w:rPr>
          <w:rFonts w:ascii="宋体" w:hAnsi="宋体" w:hint="eastAsia"/>
          <w:sz w:val="28"/>
          <w:szCs w:val="28"/>
        </w:rPr>
        <w:t>《关于制定工程类硕士专业学位研究生培养方案的指导意见》（学位办[2018]14号）</w:t>
      </w:r>
      <w:r w:rsidRPr="00361344">
        <w:rPr>
          <w:rFonts w:ascii="宋体" w:hAnsi="宋体" w:hint="eastAsia"/>
          <w:sz w:val="28"/>
          <w:szCs w:val="28"/>
        </w:rPr>
        <w:t>和</w:t>
      </w:r>
      <w:r>
        <w:rPr>
          <w:rFonts w:ascii="宋体" w:hAnsi="宋体" w:hint="eastAsia"/>
          <w:sz w:val="28"/>
          <w:szCs w:val="28"/>
        </w:rPr>
        <w:t>各专业类别</w:t>
      </w:r>
      <w:r w:rsidRPr="00361344">
        <w:rPr>
          <w:rFonts w:ascii="宋体" w:hAnsi="宋体" w:hint="eastAsia"/>
          <w:sz w:val="28"/>
          <w:szCs w:val="28"/>
        </w:rPr>
        <w:t>硕士专业学位基本要求</w:t>
      </w:r>
      <w:r>
        <w:rPr>
          <w:rFonts w:ascii="宋体" w:hAnsi="宋体" w:hint="eastAsia"/>
          <w:sz w:val="28"/>
          <w:szCs w:val="28"/>
        </w:rPr>
        <w:t>，合理设置课程体系。</w:t>
      </w:r>
      <w:r w:rsidR="00DE7E9F" w:rsidRPr="00B02F43">
        <w:rPr>
          <w:rFonts w:ascii="宋体" w:hAnsi="宋体" w:hint="eastAsia"/>
          <w:sz w:val="28"/>
          <w:szCs w:val="28"/>
        </w:rPr>
        <w:t>课程</w:t>
      </w:r>
      <w:r>
        <w:rPr>
          <w:rFonts w:ascii="宋体" w:hAnsi="宋体" w:hint="eastAsia"/>
          <w:sz w:val="28"/>
          <w:szCs w:val="28"/>
        </w:rPr>
        <w:t>体系</w:t>
      </w:r>
      <w:r w:rsidR="00DE7E9F">
        <w:rPr>
          <w:rFonts w:ascii="宋体" w:hAnsi="宋体" w:hint="eastAsia"/>
          <w:sz w:val="28"/>
          <w:szCs w:val="28"/>
        </w:rPr>
        <w:t>的</w:t>
      </w:r>
      <w:r w:rsidR="00DE7E9F" w:rsidRPr="00B02F43">
        <w:rPr>
          <w:rFonts w:ascii="宋体" w:hAnsi="宋体" w:hint="eastAsia"/>
          <w:sz w:val="28"/>
          <w:szCs w:val="28"/>
        </w:rPr>
        <w:t>设置要紧</w:t>
      </w:r>
      <w:r w:rsidR="005778F4">
        <w:rPr>
          <w:rFonts w:ascii="宋体" w:hAnsi="宋体" w:hint="eastAsia"/>
          <w:sz w:val="28"/>
          <w:szCs w:val="28"/>
        </w:rPr>
        <w:t>密</w:t>
      </w:r>
      <w:r w:rsidR="00DE7E9F" w:rsidRPr="00B02F43">
        <w:rPr>
          <w:rFonts w:ascii="宋体" w:hAnsi="宋体" w:hint="eastAsia"/>
          <w:sz w:val="28"/>
          <w:szCs w:val="28"/>
        </w:rPr>
        <w:t>围绕培养目标和</w:t>
      </w:r>
      <w:r w:rsidR="00DE7E9F">
        <w:rPr>
          <w:rFonts w:ascii="宋体" w:hAnsi="宋体" w:hint="eastAsia"/>
          <w:sz w:val="28"/>
          <w:szCs w:val="28"/>
        </w:rPr>
        <w:t>学位授予</w:t>
      </w:r>
      <w:r w:rsidR="00DE7E9F" w:rsidRPr="00B02F43">
        <w:rPr>
          <w:rFonts w:ascii="宋体" w:hAnsi="宋体" w:hint="eastAsia"/>
          <w:sz w:val="28"/>
          <w:szCs w:val="28"/>
        </w:rPr>
        <w:t>基本要求的达成度</w:t>
      </w:r>
      <w:r w:rsidR="006F74AD">
        <w:rPr>
          <w:rFonts w:ascii="宋体" w:hAnsi="宋体" w:hint="eastAsia"/>
          <w:sz w:val="28"/>
          <w:szCs w:val="28"/>
        </w:rPr>
        <w:t>进行</w:t>
      </w:r>
      <w:r>
        <w:rPr>
          <w:rFonts w:ascii="宋体" w:hAnsi="宋体" w:hint="eastAsia"/>
          <w:sz w:val="28"/>
          <w:szCs w:val="28"/>
        </w:rPr>
        <w:t>，</w:t>
      </w:r>
      <w:r w:rsidR="00361344" w:rsidRPr="00361344">
        <w:rPr>
          <w:rFonts w:ascii="宋体" w:hAnsi="宋体" w:hint="eastAsia"/>
          <w:sz w:val="28"/>
          <w:szCs w:val="28"/>
        </w:rPr>
        <w:t>充分反映</w:t>
      </w:r>
      <w:r w:rsidR="00901358">
        <w:rPr>
          <w:rFonts w:ascii="宋体" w:hAnsi="宋体" w:hint="eastAsia"/>
          <w:sz w:val="28"/>
          <w:szCs w:val="28"/>
        </w:rPr>
        <w:t>本</w:t>
      </w:r>
      <w:r w:rsidR="00361344" w:rsidRPr="00361344">
        <w:rPr>
          <w:rFonts w:ascii="宋体" w:hAnsi="宋体" w:hint="eastAsia"/>
          <w:sz w:val="28"/>
          <w:szCs w:val="28"/>
        </w:rPr>
        <w:t>领域对专门人才要求，以</w:t>
      </w:r>
      <w:r w:rsidR="006601AE">
        <w:rPr>
          <w:rFonts w:ascii="宋体" w:hAnsi="宋体" w:hint="eastAsia"/>
          <w:sz w:val="28"/>
          <w:szCs w:val="28"/>
        </w:rPr>
        <w:t>工程</w:t>
      </w:r>
      <w:r w:rsidR="006F74AD">
        <w:rPr>
          <w:rFonts w:ascii="宋体" w:hAnsi="宋体" w:hint="eastAsia"/>
          <w:sz w:val="28"/>
          <w:szCs w:val="28"/>
        </w:rPr>
        <w:t>实际与学科发展</w:t>
      </w:r>
      <w:r w:rsidR="006601AE">
        <w:rPr>
          <w:rFonts w:ascii="宋体" w:hAnsi="宋体" w:hint="eastAsia"/>
          <w:sz w:val="28"/>
          <w:szCs w:val="28"/>
        </w:rPr>
        <w:t>需求</w:t>
      </w:r>
      <w:r w:rsidR="00361344" w:rsidRPr="00361344">
        <w:rPr>
          <w:rFonts w:ascii="宋体" w:hAnsi="宋体" w:hint="eastAsia"/>
          <w:sz w:val="28"/>
          <w:szCs w:val="28"/>
        </w:rPr>
        <w:t>为导向，</w:t>
      </w:r>
      <w:r w:rsidR="003F5F6F">
        <w:rPr>
          <w:rFonts w:ascii="宋体" w:hAnsi="宋体" w:hint="eastAsia"/>
          <w:sz w:val="28"/>
          <w:szCs w:val="28"/>
        </w:rPr>
        <w:t>体现先进性、模块化、复合型、工程性和创新性</w:t>
      </w:r>
      <w:r w:rsidR="007B6039">
        <w:rPr>
          <w:rFonts w:ascii="宋体" w:hAnsi="宋体" w:hint="eastAsia"/>
          <w:sz w:val="28"/>
          <w:szCs w:val="28"/>
        </w:rPr>
        <w:t>要求</w:t>
      </w:r>
      <w:r w:rsidR="003F5F6F">
        <w:rPr>
          <w:rFonts w:ascii="宋体" w:hAnsi="宋体" w:hint="eastAsia"/>
          <w:sz w:val="28"/>
          <w:szCs w:val="28"/>
        </w:rPr>
        <w:t>，</w:t>
      </w:r>
      <w:r w:rsidR="007B6039">
        <w:rPr>
          <w:rFonts w:ascii="宋体" w:hAnsi="宋体" w:hint="eastAsia"/>
          <w:sz w:val="28"/>
          <w:szCs w:val="28"/>
        </w:rPr>
        <w:t>综合</w:t>
      </w:r>
      <w:r w:rsidR="006601AE">
        <w:rPr>
          <w:rFonts w:ascii="宋体" w:hAnsi="宋体" w:hint="eastAsia"/>
          <w:sz w:val="28"/>
          <w:szCs w:val="28"/>
        </w:rPr>
        <w:t>专业基础</w:t>
      </w:r>
      <w:r w:rsidR="007B6039">
        <w:rPr>
          <w:rFonts w:ascii="宋体" w:hAnsi="宋体" w:hint="eastAsia"/>
          <w:sz w:val="28"/>
          <w:szCs w:val="28"/>
        </w:rPr>
        <w:t>知识</w:t>
      </w:r>
      <w:r w:rsidR="006601AE">
        <w:rPr>
          <w:rFonts w:ascii="宋体" w:hAnsi="宋体" w:hint="eastAsia"/>
          <w:sz w:val="28"/>
          <w:szCs w:val="28"/>
        </w:rPr>
        <w:t>、</w:t>
      </w:r>
      <w:r w:rsidR="00D44C10">
        <w:rPr>
          <w:rFonts w:ascii="宋体" w:hAnsi="宋体" w:hint="eastAsia"/>
          <w:sz w:val="28"/>
          <w:szCs w:val="28"/>
        </w:rPr>
        <w:t>职业素养、</w:t>
      </w:r>
      <w:r w:rsidR="006601AE">
        <w:rPr>
          <w:rFonts w:ascii="宋体" w:hAnsi="宋体" w:hint="eastAsia"/>
          <w:sz w:val="28"/>
          <w:szCs w:val="28"/>
        </w:rPr>
        <w:t>工程能力和职业发展潜力</w:t>
      </w:r>
      <w:r w:rsidR="007B6039">
        <w:rPr>
          <w:rFonts w:ascii="宋体" w:hAnsi="宋体" w:hint="eastAsia"/>
          <w:sz w:val="28"/>
          <w:szCs w:val="28"/>
        </w:rPr>
        <w:t>培养</w:t>
      </w:r>
      <w:r w:rsidR="00361344" w:rsidRPr="00361344">
        <w:rPr>
          <w:rFonts w:ascii="宋体" w:hAnsi="宋体" w:hint="eastAsia"/>
          <w:sz w:val="28"/>
          <w:szCs w:val="28"/>
        </w:rPr>
        <w:t>。</w:t>
      </w:r>
    </w:p>
    <w:p w:rsidR="00C10AA6" w:rsidRPr="00E875E8" w:rsidRDefault="00206505" w:rsidP="00206505">
      <w:pPr>
        <w:adjustRightInd w:val="0"/>
        <w:snapToGrid w:val="0"/>
        <w:spacing w:line="300" w:lineRule="auto"/>
        <w:ind w:firstLineChars="200" w:firstLine="562"/>
        <w:rPr>
          <w:rFonts w:ascii="宋体" w:hAnsi="宋体"/>
          <w:b/>
          <w:sz w:val="28"/>
          <w:szCs w:val="28"/>
        </w:rPr>
      </w:pPr>
      <w:r w:rsidRPr="00E875E8">
        <w:rPr>
          <w:rFonts w:ascii="宋体" w:hAnsi="宋体" w:hint="eastAsia"/>
          <w:b/>
          <w:sz w:val="28"/>
          <w:szCs w:val="28"/>
        </w:rPr>
        <w:t>（1）核心课程</w:t>
      </w:r>
    </w:p>
    <w:p w:rsidR="0073639D" w:rsidRDefault="0073639D" w:rsidP="003F5F6F">
      <w:pPr>
        <w:widowControl/>
        <w:adjustRightInd w:val="0"/>
        <w:snapToGrid w:val="0"/>
        <w:spacing w:line="300" w:lineRule="auto"/>
        <w:ind w:firstLineChars="200" w:firstLine="560"/>
        <w:rPr>
          <w:rFonts w:ascii="宋体" w:hAnsi="宋体"/>
          <w:sz w:val="28"/>
          <w:szCs w:val="28"/>
        </w:rPr>
      </w:pPr>
      <w:r w:rsidRPr="0073639D">
        <w:rPr>
          <w:rFonts w:ascii="宋体" w:hAnsi="宋体" w:hint="eastAsia"/>
          <w:sz w:val="28"/>
          <w:szCs w:val="28"/>
        </w:rPr>
        <w:t>核心课程包括平台核心课程和方向核心课程，平台核心课程为本类别领域基础理论与工程技术基础知识，本领域研究生都应修读；方向核心课程本领域各培养方向专业基础理论知识，相应培养方向的研究生都必须选修。</w:t>
      </w:r>
    </w:p>
    <w:p w:rsidR="001B33AD" w:rsidRDefault="0073639D" w:rsidP="003F5F6F">
      <w:pPr>
        <w:widowControl/>
        <w:adjustRightInd w:val="0"/>
        <w:snapToGrid w:val="0"/>
        <w:spacing w:line="300" w:lineRule="auto"/>
        <w:ind w:firstLineChars="200" w:firstLine="560"/>
        <w:rPr>
          <w:rFonts w:ascii="宋体" w:hAnsi="宋体"/>
          <w:sz w:val="28"/>
          <w:szCs w:val="28"/>
        </w:rPr>
      </w:pPr>
      <w:r>
        <w:rPr>
          <w:rFonts w:ascii="宋体" w:hAnsi="宋体" w:hint="eastAsia"/>
          <w:sz w:val="28"/>
          <w:szCs w:val="28"/>
        </w:rPr>
        <w:t>各领域应结合自身特点，</w:t>
      </w:r>
      <w:r w:rsidR="001B33AD" w:rsidRPr="00C10AA6">
        <w:rPr>
          <w:rFonts w:ascii="宋体" w:hAnsi="宋体" w:hint="eastAsia"/>
          <w:sz w:val="28"/>
          <w:szCs w:val="28"/>
        </w:rPr>
        <w:t>列出本</w:t>
      </w:r>
      <w:r w:rsidR="00DC3ACA" w:rsidRPr="00C10AA6">
        <w:rPr>
          <w:rFonts w:ascii="宋体" w:hAnsi="宋体" w:hint="eastAsia"/>
          <w:sz w:val="28"/>
          <w:szCs w:val="28"/>
        </w:rPr>
        <w:t>专业</w:t>
      </w:r>
      <w:r w:rsidR="00704D7A" w:rsidRPr="00C10AA6">
        <w:rPr>
          <w:rFonts w:ascii="宋体" w:hAnsi="宋体" w:hint="eastAsia"/>
          <w:sz w:val="28"/>
          <w:szCs w:val="28"/>
        </w:rPr>
        <w:t>领域</w:t>
      </w:r>
      <w:r w:rsidR="001B33AD" w:rsidRPr="00C10AA6">
        <w:rPr>
          <w:rFonts w:ascii="宋体" w:hAnsi="宋体" w:hint="eastAsia"/>
          <w:sz w:val="28"/>
          <w:szCs w:val="28"/>
        </w:rPr>
        <w:t>研究生应修的核心课程，每门课程</w:t>
      </w:r>
      <w:r w:rsidR="003F5F6F">
        <w:rPr>
          <w:rFonts w:ascii="宋体" w:hAnsi="宋体" w:hint="eastAsia"/>
          <w:sz w:val="28"/>
          <w:szCs w:val="28"/>
        </w:rPr>
        <w:t>应</w:t>
      </w:r>
      <w:r w:rsidR="001B33AD" w:rsidRPr="00C10AA6">
        <w:rPr>
          <w:rFonts w:ascii="宋体" w:hAnsi="宋体" w:hint="eastAsia"/>
          <w:sz w:val="28"/>
          <w:szCs w:val="28"/>
        </w:rPr>
        <w:t>有</w:t>
      </w:r>
      <w:r w:rsidR="00901358">
        <w:rPr>
          <w:rFonts w:ascii="宋体" w:hAnsi="宋体" w:hint="eastAsia"/>
          <w:sz w:val="28"/>
          <w:szCs w:val="28"/>
        </w:rPr>
        <w:t>100-2</w:t>
      </w:r>
      <w:r w:rsidR="001B33AD" w:rsidRPr="00C10AA6">
        <w:rPr>
          <w:rFonts w:ascii="宋体" w:hAnsi="宋体" w:hint="eastAsia"/>
          <w:sz w:val="28"/>
          <w:szCs w:val="28"/>
        </w:rPr>
        <w:t>00字的</w:t>
      </w:r>
      <w:r w:rsidR="003F5F6F">
        <w:rPr>
          <w:rFonts w:ascii="宋体" w:hAnsi="宋体" w:hint="eastAsia"/>
          <w:sz w:val="28"/>
          <w:szCs w:val="28"/>
        </w:rPr>
        <w:t>简介</w:t>
      </w:r>
      <w:r w:rsidR="001B33AD" w:rsidRPr="00C10AA6">
        <w:rPr>
          <w:rFonts w:ascii="宋体" w:hAnsi="宋体" w:hint="eastAsia"/>
          <w:sz w:val="28"/>
          <w:szCs w:val="28"/>
        </w:rPr>
        <w:t>。</w:t>
      </w:r>
      <w:r>
        <w:rPr>
          <w:rFonts w:ascii="宋体" w:hAnsi="宋体" w:hint="eastAsia"/>
          <w:sz w:val="28"/>
          <w:szCs w:val="28"/>
        </w:rPr>
        <w:t>每个领域</w:t>
      </w:r>
      <w:r w:rsidR="003F5F6F">
        <w:rPr>
          <w:rFonts w:ascii="宋体" w:hAnsi="宋体" w:hint="eastAsia"/>
          <w:sz w:val="28"/>
          <w:szCs w:val="28"/>
        </w:rPr>
        <w:t>所列核心课程</w:t>
      </w:r>
      <w:r w:rsidR="00F10989" w:rsidRPr="00C10AA6">
        <w:rPr>
          <w:rFonts w:ascii="宋体" w:hAnsi="宋体" w:hint="eastAsia"/>
          <w:sz w:val="28"/>
          <w:szCs w:val="28"/>
        </w:rPr>
        <w:t>一般</w:t>
      </w:r>
      <w:r w:rsidR="001B33AD" w:rsidRPr="00C10AA6">
        <w:rPr>
          <w:rFonts w:ascii="宋体" w:hAnsi="宋体" w:hint="eastAsia"/>
          <w:sz w:val="28"/>
          <w:szCs w:val="28"/>
        </w:rPr>
        <w:t>不多于</w:t>
      </w:r>
      <w:r w:rsidR="00391B05">
        <w:rPr>
          <w:rFonts w:ascii="宋体" w:hAnsi="宋体" w:hint="eastAsia"/>
          <w:sz w:val="28"/>
          <w:szCs w:val="28"/>
        </w:rPr>
        <w:t>6</w:t>
      </w:r>
      <w:r w:rsidR="001B33AD" w:rsidRPr="00C10AA6">
        <w:rPr>
          <w:rFonts w:ascii="宋体" w:hAnsi="宋体" w:hint="eastAsia"/>
          <w:sz w:val="28"/>
          <w:szCs w:val="28"/>
        </w:rPr>
        <w:t>门。</w:t>
      </w:r>
    </w:p>
    <w:p w:rsidR="001E44FB" w:rsidRPr="00E875E8" w:rsidRDefault="00206505" w:rsidP="00206505">
      <w:pPr>
        <w:widowControl/>
        <w:adjustRightInd w:val="0"/>
        <w:snapToGrid w:val="0"/>
        <w:spacing w:line="300" w:lineRule="auto"/>
        <w:ind w:firstLineChars="200" w:firstLine="562"/>
        <w:jc w:val="left"/>
        <w:rPr>
          <w:rFonts w:ascii="宋体" w:hAnsi="宋体"/>
          <w:b/>
          <w:sz w:val="28"/>
          <w:szCs w:val="28"/>
        </w:rPr>
      </w:pPr>
      <w:r w:rsidRPr="00E875E8">
        <w:rPr>
          <w:rFonts w:ascii="宋体" w:hAnsi="宋体" w:hint="eastAsia"/>
          <w:b/>
          <w:sz w:val="28"/>
          <w:szCs w:val="28"/>
        </w:rPr>
        <w:t>（2）课程设置</w:t>
      </w:r>
    </w:p>
    <w:p w:rsidR="00901358" w:rsidRDefault="00901358" w:rsidP="00206505">
      <w:pPr>
        <w:widowControl/>
        <w:adjustRightInd w:val="0"/>
        <w:snapToGrid w:val="0"/>
        <w:spacing w:line="300" w:lineRule="auto"/>
        <w:ind w:firstLineChars="200" w:firstLine="560"/>
        <w:jc w:val="left"/>
        <w:rPr>
          <w:b/>
          <w:sz w:val="24"/>
        </w:rPr>
      </w:pPr>
      <w:r>
        <w:rPr>
          <w:rFonts w:ascii="宋体" w:hAnsi="宋体" w:hint="eastAsia"/>
          <w:sz w:val="28"/>
          <w:szCs w:val="28"/>
        </w:rPr>
        <w:t>见附表</w:t>
      </w:r>
      <w:r w:rsidR="004C2BC8">
        <w:rPr>
          <w:rFonts w:ascii="宋体" w:hAnsi="宋体" w:hint="eastAsia"/>
          <w:sz w:val="28"/>
          <w:szCs w:val="28"/>
        </w:rPr>
        <w:t>。</w:t>
      </w:r>
    </w:p>
    <w:p w:rsidR="001B33AD" w:rsidRPr="00D90246" w:rsidRDefault="001B33AD" w:rsidP="001E44FB">
      <w:pPr>
        <w:widowControl/>
        <w:adjustRightInd w:val="0"/>
        <w:snapToGrid w:val="0"/>
        <w:spacing w:beforeLines="50" w:before="156" w:line="360" w:lineRule="auto"/>
        <w:jc w:val="center"/>
        <w:rPr>
          <w:rFonts w:ascii="宋体" w:hAnsi="宋体"/>
          <w:b/>
          <w:sz w:val="24"/>
        </w:rPr>
      </w:pPr>
      <w:r w:rsidRPr="00D90246">
        <w:rPr>
          <w:rFonts w:ascii="宋体" w:hAnsi="宋体"/>
          <w:b/>
          <w:sz w:val="24"/>
        </w:rPr>
        <w:t>表1硕士</w:t>
      </w:r>
      <w:r w:rsidR="004C2BC8" w:rsidRPr="00D90246">
        <w:rPr>
          <w:rFonts w:ascii="宋体" w:hAnsi="宋体" w:hint="eastAsia"/>
          <w:b/>
          <w:sz w:val="24"/>
        </w:rPr>
        <w:t>专业</w:t>
      </w:r>
      <w:r w:rsidR="004C2BC8" w:rsidRPr="00D90246">
        <w:rPr>
          <w:rFonts w:ascii="宋体" w:hAnsi="宋体"/>
          <w:b/>
          <w:sz w:val="24"/>
        </w:rPr>
        <w:t>学位</w:t>
      </w:r>
      <w:r w:rsidR="004C2BC8">
        <w:rPr>
          <w:rFonts w:ascii="宋体" w:hAnsi="宋体" w:hint="eastAsia"/>
          <w:b/>
          <w:sz w:val="24"/>
        </w:rPr>
        <w:t>研究生</w:t>
      </w:r>
      <w:r w:rsidRPr="00D90246">
        <w:rPr>
          <w:rFonts w:ascii="宋体" w:hAnsi="宋体"/>
          <w:b/>
          <w:sz w:val="24"/>
        </w:rPr>
        <w:t>课程体系构成</w:t>
      </w:r>
      <w:r w:rsidRPr="00D90246">
        <w:rPr>
          <w:rFonts w:ascii="宋体" w:hAnsi="宋体" w:hint="eastAsia"/>
          <w:b/>
          <w:sz w:val="24"/>
        </w:rPr>
        <w:t>（含中文授课</w:t>
      </w:r>
      <w:r w:rsidR="00361344" w:rsidRPr="00D90246">
        <w:rPr>
          <w:rFonts w:ascii="宋体" w:hAnsi="宋体" w:hint="eastAsia"/>
          <w:b/>
          <w:sz w:val="24"/>
        </w:rPr>
        <w:t>来华留学</w:t>
      </w:r>
      <w:r w:rsidRPr="00D90246">
        <w:rPr>
          <w:rFonts w:ascii="宋体" w:hAnsi="宋体" w:hint="eastAsia"/>
          <w:b/>
          <w:sz w:val="24"/>
        </w:rPr>
        <w:t>硕士生）</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09"/>
        <w:gridCol w:w="1171"/>
        <w:gridCol w:w="6237"/>
        <w:gridCol w:w="992"/>
      </w:tblGrid>
      <w:tr w:rsidR="001B33AD" w:rsidRPr="0072700B" w:rsidTr="00CC3B04">
        <w:trPr>
          <w:cantSplit/>
          <w:trHeight w:val="441"/>
          <w:jc w:val="center"/>
        </w:trPr>
        <w:tc>
          <w:tcPr>
            <w:tcW w:w="1980" w:type="dxa"/>
            <w:gridSpan w:val="2"/>
            <w:vAlign w:val="center"/>
          </w:tcPr>
          <w:p w:rsidR="001B33AD" w:rsidRPr="006D2FCF" w:rsidRDefault="001B33AD" w:rsidP="00CC3B04">
            <w:pPr>
              <w:keepNext/>
              <w:adjustRightInd w:val="0"/>
              <w:snapToGrid w:val="0"/>
              <w:spacing w:line="276" w:lineRule="auto"/>
              <w:jc w:val="center"/>
              <w:rPr>
                <w:rFonts w:ascii="宋体" w:hAnsi="宋体"/>
                <w:b/>
                <w:sz w:val="20"/>
                <w:szCs w:val="20"/>
              </w:rPr>
            </w:pPr>
            <w:r w:rsidRPr="006D2FCF">
              <w:rPr>
                <w:rFonts w:ascii="宋体" w:hAnsi="宋体"/>
                <w:b/>
                <w:sz w:val="20"/>
                <w:szCs w:val="20"/>
              </w:rPr>
              <w:t>课程类型</w:t>
            </w:r>
          </w:p>
        </w:tc>
        <w:tc>
          <w:tcPr>
            <w:tcW w:w="6237" w:type="dxa"/>
            <w:vAlign w:val="center"/>
          </w:tcPr>
          <w:p w:rsidR="001B33AD" w:rsidRPr="006D2FCF" w:rsidRDefault="001B33AD" w:rsidP="00CC3B04">
            <w:pPr>
              <w:keepNext/>
              <w:adjustRightInd w:val="0"/>
              <w:snapToGrid w:val="0"/>
              <w:spacing w:line="276" w:lineRule="auto"/>
              <w:jc w:val="center"/>
              <w:rPr>
                <w:rFonts w:ascii="宋体" w:hAnsi="宋体"/>
                <w:b/>
                <w:sz w:val="20"/>
                <w:szCs w:val="20"/>
              </w:rPr>
            </w:pPr>
            <w:r w:rsidRPr="006D2FCF">
              <w:rPr>
                <w:rFonts w:ascii="宋体" w:hAnsi="宋体"/>
                <w:b/>
                <w:sz w:val="20"/>
                <w:szCs w:val="20"/>
              </w:rPr>
              <w:t>课   程</w:t>
            </w:r>
          </w:p>
        </w:tc>
        <w:tc>
          <w:tcPr>
            <w:tcW w:w="992" w:type="dxa"/>
            <w:vAlign w:val="center"/>
          </w:tcPr>
          <w:p w:rsidR="001B33AD" w:rsidRPr="006D2FCF" w:rsidRDefault="001B33AD" w:rsidP="00787341">
            <w:pPr>
              <w:adjustRightInd w:val="0"/>
              <w:snapToGrid w:val="0"/>
              <w:spacing w:line="276" w:lineRule="auto"/>
              <w:jc w:val="center"/>
              <w:rPr>
                <w:rFonts w:ascii="宋体" w:hAnsi="宋体"/>
                <w:b/>
                <w:sz w:val="20"/>
                <w:szCs w:val="20"/>
              </w:rPr>
            </w:pPr>
            <w:r w:rsidRPr="006D2FCF">
              <w:rPr>
                <w:rFonts w:ascii="宋体" w:hAnsi="宋体"/>
                <w:b/>
                <w:sz w:val="20"/>
                <w:szCs w:val="20"/>
              </w:rPr>
              <w:t>学分要求</w:t>
            </w:r>
          </w:p>
        </w:tc>
      </w:tr>
      <w:tr w:rsidR="001B33AD" w:rsidRPr="0072700B" w:rsidTr="00CC3B04">
        <w:trPr>
          <w:cantSplit/>
          <w:trHeight w:val="406"/>
          <w:jc w:val="center"/>
        </w:trPr>
        <w:tc>
          <w:tcPr>
            <w:tcW w:w="809" w:type="dxa"/>
            <w:vMerge w:val="restart"/>
            <w:vAlign w:val="center"/>
          </w:tcPr>
          <w:p w:rsidR="001B33AD" w:rsidRDefault="001B33AD" w:rsidP="00787341">
            <w:pPr>
              <w:adjustRightInd w:val="0"/>
              <w:snapToGrid w:val="0"/>
              <w:spacing w:line="276" w:lineRule="auto"/>
              <w:jc w:val="center"/>
              <w:rPr>
                <w:rFonts w:ascii="宋体" w:hAnsi="宋体"/>
                <w:sz w:val="20"/>
                <w:szCs w:val="20"/>
              </w:rPr>
            </w:pPr>
            <w:r w:rsidRPr="00AB2F3D">
              <w:rPr>
                <w:rFonts w:ascii="宋体" w:hAnsi="宋体"/>
                <w:sz w:val="20"/>
                <w:szCs w:val="20"/>
              </w:rPr>
              <w:t>必修课</w:t>
            </w:r>
          </w:p>
          <w:p w:rsidR="005A2807" w:rsidRPr="00AB2F3D" w:rsidRDefault="005A2807" w:rsidP="00787341">
            <w:pPr>
              <w:adjustRightInd w:val="0"/>
              <w:snapToGrid w:val="0"/>
              <w:spacing w:line="276" w:lineRule="auto"/>
              <w:jc w:val="center"/>
              <w:rPr>
                <w:rFonts w:ascii="宋体" w:hAnsi="宋体"/>
                <w:sz w:val="20"/>
                <w:szCs w:val="20"/>
              </w:rPr>
            </w:pPr>
            <w:r w:rsidRPr="005A2807">
              <w:rPr>
                <w:rFonts w:ascii="宋体" w:hAnsi="宋体" w:hint="eastAsia"/>
                <w:sz w:val="20"/>
                <w:szCs w:val="20"/>
              </w:rPr>
              <w:t>（≥1</w:t>
            </w:r>
            <w:r>
              <w:rPr>
                <w:rFonts w:ascii="宋体" w:hAnsi="宋体" w:hint="eastAsia"/>
                <w:sz w:val="20"/>
                <w:szCs w:val="20"/>
              </w:rPr>
              <w:t>4</w:t>
            </w:r>
            <w:r w:rsidRPr="005A2807">
              <w:rPr>
                <w:rFonts w:ascii="宋体" w:hAnsi="宋体" w:hint="eastAsia"/>
                <w:sz w:val="20"/>
                <w:szCs w:val="20"/>
              </w:rPr>
              <w:t>学分）</w:t>
            </w:r>
          </w:p>
        </w:tc>
        <w:tc>
          <w:tcPr>
            <w:tcW w:w="1171" w:type="dxa"/>
            <w:vAlign w:val="center"/>
          </w:tcPr>
          <w:p w:rsidR="001B33AD" w:rsidRDefault="001B33AD" w:rsidP="00CC3B04">
            <w:pPr>
              <w:keepNext/>
              <w:adjustRightInd w:val="0"/>
              <w:snapToGrid w:val="0"/>
              <w:spacing w:line="276" w:lineRule="auto"/>
              <w:jc w:val="center"/>
              <w:rPr>
                <w:rFonts w:ascii="宋体" w:hAnsi="宋体"/>
                <w:sz w:val="20"/>
                <w:szCs w:val="20"/>
              </w:rPr>
            </w:pPr>
            <w:r w:rsidRPr="00AB2F3D">
              <w:rPr>
                <w:rFonts w:ascii="宋体" w:hAnsi="宋体"/>
                <w:sz w:val="20"/>
                <w:szCs w:val="20"/>
              </w:rPr>
              <w:t>公共必修课</w:t>
            </w:r>
          </w:p>
          <w:p w:rsidR="005A2807" w:rsidRPr="00AB2F3D" w:rsidRDefault="005A2807" w:rsidP="00CC3B04">
            <w:pPr>
              <w:keepNext/>
              <w:adjustRightInd w:val="0"/>
              <w:snapToGrid w:val="0"/>
              <w:spacing w:line="276" w:lineRule="auto"/>
              <w:jc w:val="center"/>
              <w:rPr>
                <w:rFonts w:ascii="宋体" w:hAnsi="宋体"/>
                <w:sz w:val="20"/>
                <w:szCs w:val="20"/>
              </w:rPr>
            </w:pPr>
            <w:r w:rsidRPr="005A2807">
              <w:rPr>
                <w:rFonts w:ascii="宋体" w:hAnsi="宋体" w:hint="eastAsia"/>
                <w:sz w:val="20"/>
                <w:szCs w:val="20"/>
              </w:rPr>
              <w:t>（</w:t>
            </w:r>
            <w:r>
              <w:rPr>
                <w:rFonts w:ascii="宋体" w:hAnsi="宋体" w:hint="eastAsia"/>
                <w:sz w:val="20"/>
                <w:szCs w:val="20"/>
              </w:rPr>
              <w:t>5</w:t>
            </w:r>
            <w:r w:rsidRPr="005A2807">
              <w:rPr>
                <w:rFonts w:ascii="宋体" w:hAnsi="宋体" w:hint="eastAsia"/>
                <w:sz w:val="20"/>
                <w:szCs w:val="20"/>
              </w:rPr>
              <w:t>学分）</w:t>
            </w:r>
          </w:p>
        </w:tc>
        <w:tc>
          <w:tcPr>
            <w:tcW w:w="6237" w:type="dxa"/>
            <w:vAlign w:val="center"/>
          </w:tcPr>
          <w:p w:rsidR="001B33AD" w:rsidRDefault="00E13E1B" w:rsidP="00CC3B04">
            <w:pPr>
              <w:keepNext/>
              <w:numPr>
                <w:ilvl w:val="0"/>
                <w:numId w:val="7"/>
              </w:numPr>
              <w:adjustRightInd w:val="0"/>
              <w:snapToGrid w:val="0"/>
              <w:spacing w:line="276" w:lineRule="auto"/>
              <w:rPr>
                <w:rFonts w:ascii="宋体" w:hAnsi="宋体"/>
                <w:sz w:val="20"/>
                <w:szCs w:val="20"/>
              </w:rPr>
            </w:pPr>
            <w:r>
              <w:rPr>
                <w:rFonts w:ascii="宋体" w:hAnsi="宋体" w:hint="eastAsia"/>
                <w:sz w:val="20"/>
                <w:szCs w:val="20"/>
              </w:rPr>
              <w:t>《</w:t>
            </w:r>
            <w:r w:rsidR="001B33AD" w:rsidRPr="00AB2F3D">
              <w:rPr>
                <w:rFonts w:ascii="宋体" w:hAnsi="宋体"/>
                <w:sz w:val="20"/>
                <w:szCs w:val="20"/>
              </w:rPr>
              <w:t>中国特色社会主义理论与实践研究</w:t>
            </w:r>
            <w:r>
              <w:rPr>
                <w:rFonts w:ascii="宋体" w:hAnsi="宋体" w:hint="eastAsia"/>
                <w:sz w:val="20"/>
                <w:szCs w:val="20"/>
              </w:rPr>
              <w:t>》</w:t>
            </w:r>
            <w:r w:rsidR="001B33AD" w:rsidRPr="00AB2F3D">
              <w:rPr>
                <w:rFonts w:ascii="宋体" w:hAnsi="宋体"/>
                <w:sz w:val="20"/>
                <w:szCs w:val="20"/>
              </w:rPr>
              <w:t>，</w:t>
            </w:r>
            <w:r w:rsidR="00A14F22">
              <w:rPr>
                <w:rFonts w:ascii="宋体" w:hAnsi="宋体" w:hint="eastAsia"/>
                <w:sz w:val="20"/>
                <w:szCs w:val="20"/>
              </w:rPr>
              <w:t>36学时，</w:t>
            </w:r>
            <w:r w:rsidR="001B33AD" w:rsidRPr="00AB2F3D">
              <w:rPr>
                <w:rFonts w:ascii="宋体" w:hAnsi="宋体"/>
                <w:sz w:val="20"/>
                <w:szCs w:val="20"/>
              </w:rPr>
              <w:t>2学分</w:t>
            </w:r>
            <w:r w:rsidR="001B33AD" w:rsidRPr="00AB2F3D">
              <w:rPr>
                <w:rFonts w:ascii="宋体" w:hAnsi="宋体" w:hint="eastAsia"/>
                <w:sz w:val="20"/>
                <w:szCs w:val="20"/>
              </w:rPr>
              <w:t>（</w:t>
            </w:r>
            <w:r w:rsidR="00F17507">
              <w:rPr>
                <w:rFonts w:ascii="宋体" w:hAnsi="宋体" w:hint="eastAsia"/>
                <w:sz w:val="20"/>
                <w:szCs w:val="20"/>
              </w:rPr>
              <w:t>来华留学</w:t>
            </w:r>
            <w:r w:rsidR="001B33AD" w:rsidRPr="00AB2F3D">
              <w:rPr>
                <w:rFonts w:ascii="宋体" w:hAnsi="宋体" w:hint="eastAsia"/>
                <w:sz w:val="20"/>
                <w:szCs w:val="20"/>
              </w:rPr>
              <w:t>硕士生由《中国概况》替代）</w:t>
            </w:r>
            <w:r w:rsidR="001B33AD" w:rsidRPr="00AB2F3D">
              <w:rPr>
                <w:rFonts w:ascii="宋体" w:hAnsi="宋体"/>
                <w:sz w:val="20"/>
                <w:szCs w:val="20"/>
              </w:rPr>
              <w:t>；</w:t>
            </w:r>
          </w:p>
          <w:p w:rsidR="00783C1D" w:rsidRPr="00AB2F3D" w:rsidRDefault="00783C1D" w:rsidP="00CC3B04">
            <w:pPr>
              <w:keepNext/>
              <w:numPr>
                <w:ilvl w:val="0"/>
                <w:numId w:val="7"/>
              </w:numPr>
              <w:adjustRightInd w:val="0"/>
              <w:snapToGrid w:val="0"/>
              <w:spacing w:line="276" w:lineRule="auto"/>
              <w:rPr>
                <w:rFonts w:ascii="宋体" w:hAnsi="宋体"/>
                <w:sz w:val="20"/>
                <w:szCs w:val="20"/>
              </w:rPr>
            </w:pPr>
            <w:r>
              <w:rPr>
                <w:rFonts w:ascii="宋体" w:hAnsi="宋体" w:hint="eastAsia"/>
                <w:sz w:val="20"/>
                <w:szCs w:val="20"/>
              </w:rPr>
              <w:t>《工程伦理》，1</w:t>
            </w:r>
            <w:r w:rsidR="00A479DF">
              <w:rPr>
                <w:rFonts w:ascii="宋体" w:hAnsi="宋体" w:hint="eastAsia"/>
                <w:sz w:val="20"/>
                <w:szCs w:val="20"/>
              </w:rPr>
              <w:t>8</w:t>
            </w:r>
            <w:r>
              <w:rPr>
                <w:rFonts w:ascii="宋体" w:hAnsi="宋体" w:hint="eastAsia"/>
                <w:sz w:val="20"/>
                <w:szCs w:val="20"/>
              </w:rPr>
              <w:t>学时，1学分；</w:t>
            </w:r>
          </w:p>
          <w:p w:rsidR="001B33AD" w:rsidRPr="00AB2F3D" w:rsidRDefault="00E13E1B" w:rsidP="00CC3B04">
            <w:pPr>
              <w:keepNext/>
              <w:numPr>
                <w:ilvl w:val="0"/>
                <w:numId w:val="7"/>
              </w:numPr>
              <w:adjustRightInd w:val="0"/>
              <w:snapToGrid w:val="0"/>
              <w:spacing w:line="276" w:lineRule="auto"/>
              <w:rPr>
                <w:rFonts w:ascii="宋体" w:hAnsi="宋体"/>
                <w:sz w:val="20"/>
                <w:szCs w:val="20"/>
              </w:rPr>
            </w:pPr>
            <w:r>
              <w:rPr>
                <w:rFonts w:ascii="宋体" w:hAnsi="宋体" w:hint="eastAsia"/>
                <w:sz w:val="20"/>
                <w:szCs w:val="20"/>
              </w:rPr>
              <w:t>《</w:t>
            </w:r>
            <w:r w:rsidR="00E457A0" w:rsidRPr="00AB2F3D">
              <w:rPr>
                <w:rFonts w:ascii="宋体" w:hAnsi="宋体" w:hint="eastAsia"/>
                <w:sz w:val="20"/>
                <w:szCs w:val="20"/>
              </w:rPr>
              <w:t>第一外国语（硕士）</w:t>
            </w:r>
            <w:r>
              <w:rPr>
                <w:rFonts w:ascii="宋体" w:hAnsi="宋体" w:hint="eastAsia"/>
                <w:sz w:val="20"/>
                <w:szCs w:val="20"/>
              </w:rPr>
              <w:t>》</w:t>
            </w:r>
            <w:r w:rsidR="001B33AD" w:rsidRPr="00AB2F3D">
              <w:rPr>
                <w:rFonts w:ascii="宋体" w:hAnsi="宋体"/>
                <w:sz w:val="20"/>
                <w:szCs w:val="20"/>
              </w:rPr>
              <w:t>，</w:t>
            </w:r>
            <w:r w:rsidR="00A14F22">
              <w:rPr>
                <w:rFonts w:ascii="宋体" w:hAnsi="宋体" w:hint="eastAsia"/>
                <w:sz w:val="20"/>
                <w:szCs w:val="20"/>
              </w:rPr>
              <w:t>36学时，</w:t>
            </w:r>
            <w:r w:rsidR="001B33AD" w:rsidRPr="00AB2F3D">
              <w:rPr>
                <w:rFonts w:ascii="宋体" w:hAnsi="宋体" w:hint="eastAsia"/>
                <w:sz w:val="20"/>
                <w:szCs w:val="20"/>
              </w:rPr>
              <w:t>2</w:t>
            </w:r>
            <w:r w:rsidR="001B33AD" w:rsidRPr="00AB2F3D">
              <w:rPr>
                <w:rFonts w:ascii="宋体" w:hAnsi="宋体"/>
                <w:sz w:val="20"/>
                <w:szCs w:val="20"/>
              </w:rPr>
              <w:t>学分</w:t>
            </w:r>
            <w:r w:rsidR="001B33AD" w:rsidRPr="00AB2F3D">
              <w:rPr>
                <w:rFonts w:ascii="宋体" w:hAnsi="宋体" w:hint="eastAsia"/>
                <w:sz w:val="20"/>
                <w:szCs w:val="20"/>
              </w:rPr>
              <w:t>（外语优秀者可申请免修）（</w:t>
            </w:r>
            <w:r w:rsidR="00F17507">
              <w:rPr>
                <w:rFonts w:ascii="宋体" w:hAnsi="宋体" w:hint="eastAsia"/>
                <w:sz w:val="20"/>
                <w:szCs w:val="20"/>
              </w:rPr>
              <w:t>来华留学</w:t>
            </w:r>
            <w:r w:rsidR="001B33AD" w:rsidRPr="00AB2F3D">
              <w:rPr>
                <w:rFonts w:ascii="宋体" w:hAnsi="宋体" w:hint="eastAsia"/>
                <w:sz w:val="20"/>
                <w:szCs w:val="20"/>
              </w:rPr>
              <w:t>硕士生由《汉语言基础》替代）。</w:t>
            </w:r>
          </w:p>
        </w:tc>
        <w:tc>
          <w:tcPr>
            <w:tcW w:w="992" w:type="dxa"/>
            <w:vAlign w:val="center"/>
          </w:tcPr>
          <w:p w:rsidR="001B33AD" w:rsidRPr="00AB2F3D" w:rsidRDefault="003F5F6F" w:rsidP="00787341">
            <w:pPr>
              <w:adjustRightInd w:val="0"/>
              <w:snapToGrid w:val="0"/>
              <w:spacing w:line="276" w:lineRule="auto"/>
              <w:jc w:val="center"/>
              <w:rPr>
                <w:rFonts w:ascii="宋体" w:hAnsi="宋体"/>
                <w:sz w:val="20"/>
                <w:szCs w:val="20"/>
              </w:rPr>
            </w:pPr>
            <w:r>
              <w:rPr>
                <w:rFonts w:ascii="宋体" w:hAnsi="宋体" w:hint="eastAsia"/>
                <w:sz w:val="20"/>
                <w:szCs w:val="20"/>
              </w:rPr>
              <w:t>5</w:t>
            </w:r>
            <w:r w:rsidR="001B33AD" w:rsidRPr="00AB2F3D">
              <w:rPr>
                <w:rFonts w:ascii="宋体" w:hAnsi="宋体"/>
                <w:sz w:val="20"/>
                <w:szCs w:val="20"/>
              </w:rPr>
              <w:t>学分</w:t>
            </w:r>
          </w:p>
        </w:tc>
      </w:tr>
      <w:tr w:rsidR="00E457A0" w:rsidRPr="0072700B" w:rsidTr="00CC3B04">
        <w:trPr>
          <w:cantSplit/>
          <w:trHeight w:val="360"/>
          <w:jc w:val="center"/>
        </w:trPr>
        <w:tc>
          <w:tcPr>
            <w:tcW w:w="809" w:type="dxa"/>
            <w:vMerge/>
            <w:vAlign w:val="center"/>
          </w:tcPr>
          <w:p w:rsidR="00E457A0" w:rsidRPr="00AB2F3D" w:rsidRDefault="00E457A0" w:rsidP="00787341">
            <w:pPr>
              <w:adjustRightInd w:val="0"/>
              <w:snapToGrid w:val="0"/>
              <w:spacing w:line="276" w:lineRule="auto"/>
              <w:jc w:val="center"/>
              <w:rPr>
                <w:rFonts w:ascii="宋体" w:hAnsi="宋体"/>
                <w:sz w:val="20"/>
                <w:szCs w:val="20"/>
              </w:rPr>
            </w:pPr>
          </w:p>
        </w:tc>
        <w:tc>
          <w:tcPr>
            <w:tcW w:w="1171" w:type="dxa"/>
            <w:vAlign w:val="center"/>
          </w:tcPr>
          <w:p w:rsidR="00E457A0" w:rsidRPr="00AB2F3D" w:rsidRDefault="00055F48" w:rsidP="00CC3B04">
            <w:pPr>
              <w:keepNext/>
              <w:adjustRightInd w:val="0"/>
              <w:snapToGrid w:val="0"/>
              <w:spacing w:line="276" w:lineRule="auto"/>
              <w:jc w:val="center"/>
              <w:rPr>
                <w:rFonts w:ascii="宋体" w:hAnsi="宋体"/>
                <w:sz w:val="20"/>
                <w:szCs w:val="20"/>
              </w:rPr>
            </w:pPr>
            <w:r>
              <w:rPr>
                <w:rFonts w:ascii="宋体" w:hAnsi="宋体" w:hint="eastAsia"/>
                <w:sz w:val="20"/>
                <w:szCs w:val="20"/>
              </w:rPr>
              <w:t>公共</w:t>
            </w:r>
            <w:r w:rsidR="00E457A0" w:rsidRPr="00AB2F3D">
              <w:rPr>
                <w:rFonts w:ascii="宋体" w:hAnsi="宋体"/>
                <w:sz w:val="20"/>
                <w:szCs w:val="20"/>
              </w:rPr>
              <w:t>基础课</w:t>
            </w:r>
          </w:p>
        </w:tc>
        <w:tc>
          <w:tcPr>
            <w:tcW w:w="6237" w:type="dxa"/>
            <w:vAlign w:val="center"/>
          </w:tcPr>
          <w:p w:rsidR="00E457A0" w:rsidRDefault="009563FC" w:rsidP="00CC3B04">
            <w:pPr>
              <w:keepNext/>
              <w:numPr>
                <w:ilvl w:val="0"/>
                <w:numId w:val="9"/>
              </w:numPr>
              <w:adjustRightInd w:val="0"/>
              <w:snapToGrid w:val="0"/>
              <w:spacing w:line="276" w:lineRule="auto"/>
              <w:rPr>
                <w:rFonts w:ascii="宋体" w:hAnsi="宋体"/>
                <w:sz w:val="20"/>
                <w:szCs w:val="20"/>
              </w:rPr>
            </w:pPr>
            <w:r>
              <w:rPr>
                <w:rFonts w:ascii="宋体" w:hAnsi="宋体" w:hint="eastAsia"/>
                <w:sz w:val="20"/>
                <w:szCs w:val="20"/>
              </w:rPr>
              <w:t>数学类课程。如无特殊要求，建议</w:t>
            </w:r>
            <w:r w:rsidR="002B0912">
              <w:rPr>
                <w:rFonts w:ascii="宋体" w:hAnsi="宋体" w:hint="eastAsia"/>
                <w:sz w:val="20"/>
                <w:szCs w:val="20"/>
              </w:rPr>
              <w:t>修《高等工程数学》</w:t>
            </w:r>
            <w:r w:rsidR="00B1798F">
              <w:rPr>
                <w:rFonts w:ascii="宋体" w:hAnsi="宋体" w:hint="eastAsia"/>
                <w:sz w:val="20"/>
                <w:szCs w:val="20"/>
              </w:rPr>
              <w:t>；</w:t>
            </w:r>
          </w:p>
          <w:p w:rsidR="001946DB" w:rsidRPr="00783C1D" w:rsidRDefault="00B1798F" w:rsidP="00CC3B04">
            <w:pPr>
              <w:keepNext/>
              <w:numPr>
                <w:ilvl w:val="0"/>
                <w:numId w:val="9"/>
              </w:numPr>
              <w:adjustRightInd w:val="0"/>
              <w:snapToGrid w:val="0"/>
              <w:spacing w:line="276" w:lineRule="auto"/>
              <w:rPr>
                <w:rFonts w:ascii="宋体" w:hAnsi="宋体"/>
                <w:sz w:val="20"/>
                <w:szCs w:val="20"/>
              </w:rPr>
            </w:pPr>
            <w:r>
              <w:rPr>
                <w:rFonts w:ascii="宋体" w:hAnsi="宋体" w:hint="eastAsia"/>
                <w:sz w:val="20"/>
                <w:szCs w:val="20"/>
              </w:rPr>
              <w:t>视类别领域需求，可设置</w:t>
            </w:r>
            <w:r w:rsidR="001946DB">
              <w:rPr>
                <w:rFonts w:ascii="宋体" w:hAnsi="宋体" w:hint="eastAsia"/>
                <w:sz w:val="20"/>
                <w:szCs w:val="20"/>
              </w:rPr>
              <w:t>工程管理、人工智能、实验方法类</w:t>
            </w:r>
            <w:r>
              <w:rPr>
                <w:rFonts w:ascii="宋体" w:hAnsi="宋体" w:hint="eastAsia"/>
                <w:sz w:val="20"/>
                <w:szCs w:val="20"/>
              </w:rPr>
              <w:t>等</w:t>
            </w:r>
            <w:r w:rsidR="001946DB">
              <w:rPr>
                <w:rFonts w:ascii="宋体" w:hAnsi="宋体" w:hint="eastAsia"/>
                <w:sz w:val="20"/>
                <w:szCs w:val="20"/>
              </w:rPr>
              <w:t>课程</w:t>
            </w:r>
          </w:p>
        </w:tc>
        <w:tc>
          <w:tcPr>
            <w:tcW w:w="992" w:type="dxa"/>
            <w:vMerge w:val="restart"/>
            <w:vAlign w:val="center"/>
          </w:tcPr>
          <w:p w:rsidR="00096BFD" w:rsidRPr="00AB2F3D" w:rsidRDefault="00E457A0" w:rsidP="00055F48">
            <w:pPr>
              <w:adjustRightInd w:val="0"/>
              <w:snapToGrid w:val="0"/>
              <w:spacing w:line="276" w:lineRule="auto"/>
              <w:jc w:val="center"/>
              <w:rPr>
                <w:rFonts w:ascii="宋体" w:hAnsi="宋体"/>
                <w:sz w:val="20"/>
                <w:szCs w:val="20"/>
              </w:rPr>
            </w:pPr>
            <w:r w:rsidRPr="00AB2F3D">
              <w:rPr>
                <w:rFonts w:ascii="宋体" w:hAnsi="宋体"/>
                <w:sz w:val="20"/>
                <w:szCs w:val="20"/>
              </w:rPr>
              <w:t>≥</w:t>
            </w:r>
            <w:r w:rsidR="00D6592B">
              <w:rPr>
                <w:rFonts w:ascii="宋体" w:hAnsi="宋体" w:hint="eastAsia"/>
                <w:sz w:val="20"/>
                <w:szCs w:val="20"/>
              </w:rPr>
              <w:t>9</w:t>
            </w:r>
            <w:r w:rsidRPr="00AB2F3D">
              <w:rPr>
                <w:rFonts w:ascii="宋体" w:hAnsi="宋体"/>
                <w:sz w:val="20"/>
                <w:szCs w:val="20"/>
              </w:rPr>
              <w:t>学分</w:t>
            </w:r>
          </w:p>
        </w:tc>
      </w:tr>
      <w:tr w:rsidR="00E457A0" w:rsidRPr="0072700B" w:rsidTr="00CC3B04">
        <w:trPr>
          <w:cantSplit/>
          <w:trHeight w:val="976"/>
          <w:jc w:val="center"/>
        </w:trPr>
        <w:tc>
          <w:tcPr>
            <w:tcW w:w="809" w:type="dxa"/>
            <w:vMerge/>
            <w:tcBorders>
              <w:bottom w:val="single" w:sz="4" w:space="0" w:color="auto"/>
            </w:tcBorders>
            <w:vAlign w:val="center"/>
          </w:tcPr>
          <w:p w:rsidR="00E457A0" w:rsidRPr="00AB2F3D" w:rsidRDefault="00E457A0" w:rsidP="00787341">
            <w:pPr>
              <w:adjustRightInd w:val="0"/>
              <w:snapToGrid w:val="0"/>
              <w:spacing w:line="276" w:lineRule="auto"/>
              <w:jc w:val="center"/>
              <w:rPr>
                <w:rFonts w:ascii="宋体" w:hAnsi="宋体"/>
                <w:sz w:val="20"/>
                <w:szCs w:val="20"/>
              </w:rPr>
            </w:pPr>
          </w:p>
        </w:tc>
        <w:tc>
          <w:tcPr>
            <w:tcW w:w="1171" w:type="dxa"/>
            <w:vAlign w:val="center"/>
          </w:tcPr>
          <w:p w:rsidR="00E457A0" w:rsidRPr="00AB2F3D" w:rsidRDefault="00E457A0" w:rsidP="00CC3B04">
            <w:pPr>
              <w:keepNext/>
              <w:adjustRightInd w:val="0"/>
              <w:snapToGrid w:val="0"/>
              <w:spacing w:line="276" w:lineRule="auto"/>
              <w:jc w:val="center"/>
              <w:rPr>
                <w:rFonts w:ascii="宋体" w:hAnsi="宋体"/>
                <w:sz w:val="20"/>
                <w:szCs w:val="20"/>
              </w:rPr>
            </w:pPr>
            <w:r w:rsidRPr="00AB2F3D">
              <w:rPr>
                <w:rFonts w:ascii="宋体" w:hAnsi="宋体" w:hint="eastAsia"/>
                <w:sz w:val="20"/>
                <w:szCs w:val="20"/>
              </w:rPr>
              <w:t>专业基础课</w:t>
            </w:r>
          </w:p>
        </w:tc>
        <w:tc>
          <w:tcPr>
            <w:tcW w:w="6237" w:type="dxa"/>
            <w:vAlign w:val="center"/>
          </w:tcPr>
          <w:p w:rsidR="00E457A0" w:rsidRPr="00AB2F3D" w:rsidRDefault="00E457A0" w:rsidP="00CC3B04">
            <w:pPr>
              <w:keepNext/>
              <w:adjustRightInd w:val="0"/>
              <w:snapToGrid w:val="0"/>
              <w:spacing w:line="276" w:lineRule="auto"/>
              <w:rPr>
                <w:rFonts w:ascii="宋体" w:hAnsi="宋体"/>
                <w:sz w:val="20"/>
                <w:szCs w:val="20"/>
              </w:rPr>
            </w:pPr>
            <w:r w:rsidRPr="00AB2F3D">
              <w:rPr>
                <w:rFonts w:ascii="宋体" w:hAnsi="宋体" w:hint="eastAsia"/>
                <w:sz w:val="20"/>
                <w:szCs w:val="20"/>
              </w:rPr>
              <w:t>1） 每个方案至少应有</w:t>
            </w:r>
            <w:r w:rsidR="005C773B">
              <w:rPr>
                <w:rFonts w:ascii="宋体" w:hAnsi="宋体" w:hint="eastAsia"/>
                <w:sz w:val="20"/>
                <w:szCs w:val="20"/>
              </w:rPr>
              <w:t>2</w:t>
            </w:r>
            <w:r w:rsidRPr="00EF0195">
              <w:rPr>
                <w:rFonts w:ascii="宋体" w:hAnsi="宋体" w:hint="eastAsia"/>
                <w:sz w:val="20"/>
                <w:szCs w:val="20"/>
              </w:rPr>
              <w:t>门本</w:t>
            </w:r>
            <w:r w:rsidR="00EF0195" w:rsidRPr="00EF0195">
              <w:rPr>
                <w:rFonts w:ascii="宋体" w:hAnsi="宋体" w:hint="eastAsia"/>
                <w:sz w:val="20"/>
                <w:szCs w:val="20"/>
              </w:rPr>
              <w:t>类别</w:t>
            </w:r>
            <w:r w:rsidR="001946DB">
              <w:rPr>
                <w:rFonts w:ascii="宋体" w:hAnsi="宋体" w:hint="eastAsia"/>
                <w:sz w:val="20"/>
                <w:szCs w:val="20"/>
              </w:rPr>
              <w:t>领域</w:t>
            </w:r>
            <w:r w:rsidRPr="00EF0195">
              <w:rPr>
                <w:rFonts w:ascii="宋体" w:hAnsi="宋体" w:hint="eastAsia"/>
                <w:sz w:val="20"/>
                <w:szCs w:val="20"/>
              </w:rPr>
              <w:t>的</w:t>
            </w:r>
            <w:r w:rsidRPr="00AB2F3D">
              <w:rPr>
                <w:rFonts w:ascii="宋体" w:hAnsi="宋体" w:hint="eastAsia"/>
                <w:sz w:val="20"/>
                <w:szCs w:val="20"/>
              </w:rPr>
              <w:t>专业基础课程；</w:t>
            </w:r>
          </w:p>
          <w:p w:rsidR="00CB4B56" w:rsidRPr="00AB2F3D" w:rsidRDefault="00E457A0" w:rsidP="00CC3B04">
            <w:pPr>
              <w:keepNext/>
              <w:adjustRightInd w:val="0"/>
              <w:snapToGrid w:val="0"/>
              <w:spacing w:line="276" w:lineRule="auto"/>
              <w:rPr>
                <w:rFonts w:ascii="宋体" w:hAnsi="宋体"/>
                <w:sz w:val="20"/>
                <w:szCs w:val="20"/>
              </w:rPr>
            </w:pPr>
            <w:r w:rsidRPr="00AB2F3D">
              <w:rPr>
                <w:rFonts w:ascii="宋体" w:hAnsi="宋体" w:hint="eastAsia"/>
                <w:sz w:val="20"/>
                <w:szCs w:val="20"/>
              </w:rPr>
              <w:t>2）</w:t>
            </w:r>
            <w:r w:rsidR="002B0912">
              <w:rPr>
                <w:rFonts w:ascii="宋体" w:hAnsi="宋体" w:hint="eastAsia"/>
                <w:sz w:val="20"/>
                <w:szCs w:val="20"/>
              </w:rPr>
              <w:t xml:space="preserve"> </w:t>
            </w:r>
            <w:r w:rsidR="001946DB">
              <w:rPr>
                <w:rFonts w:ascii="宋体" w:hAnsi="宋体" w:hint="eastAsia"/>
                <w:sz w:val="20"/>
                <w:szCs w:val="20"/>
              </w:rPr>
              <w:t>根据类别领域特点</w:t>
            </w:r>
            <w:r w:rsidR="002B0912" w:rsidRPr="002B0912">
              <w:rPr>
                <w:rFonts w:ascii="宋体" w:hAnsi="宋体" w:hint="eastAsia"/>
                <w:sz w:val="20"/>
                <w:szCs w:val="20"/>
              </w:rPr>
              <w:t>设置1</w:t>
            </w:r>
            <w:r w:rsidR="001946DB">
              <w:rPr>
                <w:rFonts w:ascii="宋体" w:hAnsi="宋体" w:hint="eastAsia"/>
                <w:sz w:val="20"/>
                <w:szCs w:val="20"/>
              </w:rPr>
              <w:t>-2</w:t>
            </w:r>
            <w:r w:rsidR="002B0912" w:rsidRPr="002B0912">
              <w:rPr>
                <w:rFonts w:ascii="宋体" w:hAnsi="宋体" w:hint="eastAsia"/>
                <w:sz w:val="20"/>
                <w:szCs w:val="20"/>
              </w:rPr>
              <w:t>门实验实</w:t>
            </w:r>
            <w:r w:rsidR="00272636">
              <w:rPr>
                <w:rFonts w:ascii="宋体" w:hAnsi="宋体" w:hint="eastAsia"/>
                <w:sz w:val="20"/>
                <w:szCs w:val="20"/>
              </w:rPr>
              <w:t>训</w:t>
            </w:r>
            <w:r w:rsidR="002B0912" w:rsidRPr="002B0912">
              <w:rPr>
                <w:rFonts w:ascii="宋体" w:hAnsi="宋体" w:hint="eastAsia"/>
                <w:sz w:val="20"/>
                <w:szCs w:val="20"/>
              </w:rPr>
              <w:t>类课程</w:t>
            </w:r>
            <w:r w:rsidR="00B6014D">
              <w:rPr>
                <w:rFonts w:ascii="宋体" w:hAnsi="宋体" w:hint="eastAsia"/>
                <w:sz w:val="20"/>
                <w:szCs w:val="20"/>
              </w:rPr>
              <w:t>（也可以在专业选修课部分分方向设置）</w:t>
            </w:r>
            <w:r w:rsidR="008B53BE">
              <w:rPr>
                <w:rFonts w:ascii="宋体" w:hAnsi="宋体" w:hint="eastAsia"/>
                <w:sz w:val="20"/>
                <w:szCs w:val="20"/>
              </w:rPr>
              <w:t>。</w:t>
            </w:r>
          </w:p>
        </w:tc>
        <w:tc>
          <w:tcPr>
            <w:tcW w:w="992" w:type="dxa"/>
            <w:vMerge/>
            <w:vAlign w:val="center"/>
          </w:tcPr>
          <w:p w:rsidR="00E457A0" w:rsidRPr="00AB2F3D" w:rsidRDefault="00E457A0" w:rsidP="00787341">
            <w:pPr>
              <w:adjustRightInd w:val="0"/>
              <w:snapToGrid w:val="0"/>
              <w:spacing w:line="276" w:lineRule="auto"/>
              <w:jc w:val="center"/>
              <w:rPr>
                <w:rFonts w:ascii="宋体" w:hAnsi="宋体"/>
                <w:sz w:val="20"/>
                <w:szCs w:val="20"/>
              </w:rPr>
            </w:pPr>
          </w:p>
        </w:tc>
      </w:tr>
      <w:tr w:rsidR="00B1798F" w:rsidRPr="0072700B" w:rsidTr="00CC3B04">
        <w:trPr>
          <w:cantSplit/>
          <w:trHeight w:val="572"/>
          <w:jc w:val="center"/>
        </w:trPr>
        <w:tc>
          <w:tcPr>
            <w:tcW w:w="809" w:type="dxa"/>
            <w:vMerge w:val="restart"/>
            <w:vAlign w:val="center"/>
          </w:tcPr>
          <w:p w:rsidR="00B1798F" w:rsidRDefault="00B1798F" w:rsidP="00B1798F">
            <w:pPr>
              <w:adjustRightInd w:val="0"/>
              <w:snapToGrid w:val="0"/>
              <w:spacing w:line="276" w:lineRule="auto"/>
              <w:jc w:val="center"/>
              <w:rPr>
                <w:rFonts w:ascii="宋体" w:hAnsi="宋体"/>
                <w:sz w:val="20"/>
                <w:szCs w:val="20"/>
              </w:rPr>
            </w:pPr>
            <w:r w:rsidRPr="00AB2F3D">
              <w:rPr>
                <w:rFonts w:ascii="宋体" w:hAnsi="宋体"/>
                <w:sz w:val="20"/>
                <w:szCs w:val="20"/>
              </w:rPr>
              <w:lastRenderedPageBreak/>
              <w:t>选修课</w:t>
            </w:r>
          </w:p>
          <w:p w:rsidR="00B1798F" w:rsidRPr="00AB2F3D" w:rsidRDefault="00B1798F" w:rsidP="00B1798F">
            <w:pPr>
              <w:adjustRightInd w:val="0"/>
              <w:snapToGrid w:val="0"/>
              <w:spacing w:line="276" w:lineRule="auto"/>
              <w:jc w:val="center"/>
              <w:rPr>
                <w:rFonts w:ascii="宋体" w:hAnsi="宋体"/>
                <w:sz w:val="20"/>
                <w:szCs w:val="20"/>
              </w:rPr>
            </w:pPr>
            <w:r w:rsidRPr="005A2807">
              <w:rPr>
                <w:rFonts w:ascii="宋体" w:hAnsi="宋体" w:hint="eastAsia"/>
                <w:sz w:val="20"/>
                <w:szCs w:val="20"/>
              </w:rPr>
              <w:t>（≥</w:t>
            </w:r>
            <w:r w:rsidR="008E09D0">
              <w:rPr>
                <w:rFonts w:ascii="宋体" w:hAnsi="宋体" w:hint="eastAsia"/>
                <w:sz w:val="20"/>
                <w:szCs w:val="20"/>
              </w:rPr>
              <w:t>9</w:t>
            </w:r>
            <w:r w:rsidRPr="005A2807">
              <w:rPr>
                <w:rFonts w:ascii="宋体" w:hAnsi="宋体" w:hint="eastAsia"/>
                <w:sz w:val="20"/>
                <w:szCs w:val="20"/>
              </w:rPr>
              <w:t>学分）</w:t>
            </w:r>
          </w:p>
        </w:tc>
        <w:tc>
          <w:tcPr>
            <w:tcW w:w="1171" w:type="dxa"/>
            <w:shd w:val="clear" w:color="auto" w:fill="auto"/>
            <w:vAlign w:val="center"/>
          </w:tcPr>
          <w:p w:rsidR="00B1798F" w:rsidRPr="00AB2F3D" w:rsidRDefault="00B1798F" w:rsidP="00CC3B04">
            <w:pPr>
              <w:keepNext/>
              <w:adjustRightInd w:val="0"/>
              <w:snapToGrid w:val="0"/>
              <w:spacing w:line="276" w:lineRule="auto"/>
              <w:jc w:val="center"/>
              <w:rPr>
                <w:rFonts w:ascii="宋体" w:hAnsi="宋体"/>
                <w:sz w:val="20"/>
                <w:szCs w:val="20"/>
              </w:rPr>
            </w:pPr>
            <w:r w:rsidRPr="00AB2F3D">
              <w:rPr>
                <w:rFonts w:ascii="宋体" w:hAnsi="宋体" w:hint="eastAsia"/>
                <w:sz w:val="20"/>
                <w:szCs w:val="20"/>
              </w:rPr>
              <w:t>公共选修课</w:t>
            </w:r>
          </w:p>
        </w:tc>
        <w:tc>
          <w:tcPr>
            <w:tcW w:w="6237" w:type="dxa"/>
            <w:tcBorders>
              <w:bottom w:val="single" w:sz="4" w:space="0" w:color="auto"/>
            </w:tcBorders>
            <w:vAlign w:val="center"/>
          </w:tcPr>
          <w:p w:rsidR="00B1798F" w:rsidRDefault="00B1798F" w:rsidP="00CC3B04">
            <w:pPr>
              <w:keepNext/>
              <w:numPr>
                <w:ilvl w:val="0"/>
                <w:numId w:val="11"/>
              </w:numPr>
              <w:adjustRightInd w:val="0"/>
              <w:snapToGrid w:val="0"/>
              <w:spacing w:line="276" w:lineRule="auto"/>
              <w:rPr>
                <w:rFonts w:ascii="宋体" w:hAnsi="宋体"/>
                <w:color w:val="000000" w:themeColor="text1"/>
                <w:sz w:val="20"/>
                <w:szCs w:val="20"/>
              </w:rPr>
            </w:pPr>
            <w:r>
              <w:rPr>
                <w:rFonts w:ascii="宋体" w:hAnsi="宋体" w:hint="eastAsia"/>
                <w:color w:val="000000" w:themeColor="text1"/>
                <w:sz w:val="20"/>
                <w:szCs w:val="20"/>
              </w:rPr>
              <w:t>《自然辩证法概论》</w:t>
            </w:r>
            <w:r w:rsidR="00A479DF">
              <w:rPr>
                <w:rFonts w:ascii="宋体" w:hAnsi="宋体" w:hint="eastAsia"/>
                <w:color w:val="000000" w:themeColor="text1"/>
                <w:sz w:val="20"/>
                <w:szCs w:val="20"/>
              </w:rPr>
              <w:t>、马克思主义与社会科学方法论</w:t>
            </w:r>
            <w:r>
              <w:rPr>
                <w:rFonts w:ascii="宋体" w:hAnsi="宋体" w:hint="eastAsia"/>
                <w:color w:val="000000" w:themeColor="text1"/>
                <w:sz w:val="20"/>
                <w:szCs w:val="20"/>
              </w:rPr>
              <w:t>（18学时，1学分）</w:t>
            </w:r>
            <w:r w:rsidR="00A479DF">
              <w:rPr>
                <w:rFonts w:ascii="宋体" w:hAnsi="宋体" w:hint="eastAsia"/>
                <w:color w:val="000000" w:themeColor="text1"/>
                <w:sz w:val="20"/>
                <w:szCs w:val="20"/>
              </w:rPr>
              <w:t>，</w:t>
            </w:r>
            <w:r>
              <w:rPr>
                <w:rFonts w:ascii="宋体" w:hAnsi="宋体" w:hint="eastAsia"/>
                <w:color w:val="000000" w:themeColor="text1"/>
                <w:sz w:val="20"/>
                <w:szCs w:val="20"/>
              </w:rPr>
              <w:t>工程类专业硕士生</w:t>
            </w:r>
            <w:r w:rsidR="00A479DF">
              <w:rPr>
                <w:rFonts w:ascii="宋体" w:hAnsi="宋体" w:hint="eastAsia"/>
                <w:color w:val="000000" w:themeColor="text1"/>
                <w:sz w:val="20"/>
                <w:szCs w:val="20"/>
              </w:rPr>
              <w:t>必须二选一，由各领域自定</w:t>
            </w:r>
            <w:r>
              <w:rPr>
                <w:rFonts w:ascii="宋体" w:hAnsi="宋体" w:hint="eastAsia"/>
                <w:color w:val="000000" w:themeColor="text1"/>
                <w:sz w:val="20"/>
                <w:szCs w:val="20"/>
              </w:rPr>
              <w:t>；</w:t>
            </w:r>
          </w:p>
          <w:p w:rsidR="00B1798F" w:rsidRPr="00B4409D" w:rsidRDefault="00B1798F" w:rsidP="00CC3B04">
            <w:pPr>
              <w:keepNext/>
              <w:numPr>
                <w:ilvl w:val="0"/>
                <w:numId w:val="11"/>
              </w:numPr>
              <w:adjustRightInd w:val="0"/>
              <w:snapToGrid w:val="0"/>
              <w:spacing w:line="276" w:lineRule="auto"/>
              <w:rPr>
                <w:rFonts w:ascii="宋体" w:hAnsi="宋体"/>
                <w:color w:val="000000" w:themeColor="text1"/>
                <w:sz w:val="20"/>
                <w:szCs w:val="20"/>
              </w:rPr>
            </w:pPr>
            <w:r w:rsidRPr="00B4409D">
              <w:rPr>
                <w:rFonts w:ascii="宋体" w:hAnsi="宋体" w:hint="eastAsia"/>
                <w:color w:val="000000" w:themeColor="text1"/>
                <w:sz w:val="20"/>
                <w:szCs w:val="20"/>
              </w:rPr>
              <w:t>《信息检索》（</w:t>
            </w:r>
            <w:r w:rsidRPr="00B4409D">
              <w:rPr>
                <w:rFonts w:ascii="宋体" w:hAnsi="宋体"/>
                <w:color w:val="000000" w:themeColor="text1"/>
                <w:sz w:val="20"/>
                <w:szCs w:val="20"/>
              </w:rPr>
              <w:t>1学分）</w:t>
            </w:r>
            <w:r>
              <w:rPr>
                <w:rFonts w:ascii="宋体" w:hAnsi="宋体" w:hint="eastAsia"/>
                <w:color w:val="000000" w:themeColor="text1"/>
                <w:sz w:val="20"/>
                <w:szCs w:val="20"/>
              </w:rPr>
              <w:t>；</w:t>
            </w:r>
          </w:p>
          <w:p w:rsidR="00B1798F" w:rsidRDefault="00B1798F" w:rsidP="00CC3B04">
            <w:pPr>
              <w:keepNext/>
              <w:numPr>
                <w:ilvl w:val="0"/>
                <w:numId w:val="11"/>
              </w:numPr>
              <w:adjustRightInd w:val="0"/>
              <w:snapToGrid w:val="0"/>
              <w:spacing w:line="276" w:lineRule="auto"/>
              <w:rPr>
                <w:rFonts w:ascii="宋体" w:hAnsi="宋体"/>
                <w:color w:val="000000" w:themeColor="text1"/>
                <w:sz w:val="20"/>
                <w:szCs w:val="20"/>
              </w:rPr>
            </w:pPr>
            <w:r>
              <w:rPr>
                <w:rFonts w:ascii="宋体" w:hAnsi="宋体" w:hint="eastAsia"/>
                <w:color w:val="000000" w:themeColor="text1"/>
                <w:sz w:val="20"/>
                <w:szCs w:val="20"/>
              </w:rPr>
              <w:t>研究生职业生涯发展与就业能力训练，16学时，1学分；</w:t>
            </w:r>
          </w:p>
          <w:p w:rsidR="00B1798F" w:rsidRDefault="00B1798F" w:rsidP="00CC3B04">
            <w:pPr>
              <w:keepNext/>
              <w:numPr>
                <w:ilvl w:val="0"/>
                <w:numId w:val="11"/>
              </w:numPr>
              <w:adjustRightInd w:val="0"/>
              <w:snapToGrid w:val="0"/>
              <w:spacing w:line="276" w:lineRule="auto"/>
              <w:rPr>
                <w:rFonts w:ascii="宋体" w:hAnsi="宋体"/>
                <w:color w:val="000000" w:themeColor="text1"/>
                <w:sz w:val="20"/>
                <w:szCs w:val="20"/>
              </w:rPr>
            </w:pPr>
            <w:r>
              <w:rPr>
                <w:rFonts w:ascii="宋体" w:hAnsi="宋体" w:hint="eastAsia"/>
                <w:color w:val="000000" w:themeColor="text1"/>
                <w:sz w:val="20"/>
                <w:szCs w:val="20"/>
              </w:rPr>
              <w:t>论文写作指导类课程，16学时，1学分（各学院可结合自身特点设置）；</w:t>
            </w:r>
          </w:p>
          <w:p w:rsidR="00B1798F" w:rsidRDefault="00B1798F" w:rsidP="00CC3B04">
            <w:pPr>
              <w:keepNext/>
              <w:numPr>
                <w:ilvl w:val="0"/>
                <w:numId w:val="11"/>
              </w:numPr>
              <w:adjustRightInd w:val="0"/>
              <w:snapToGrid w:val="0"/>
              <w:spacing w:line="276" w:lineRule="auto"/>
              <w:rPr>
                <w:rFonts w:ascii="宋体" w:hAnsi="宋体"/>
                <w:color w:val="000000" w:themeColor="text1"/>
                <w:sz w:val="20"/>
                <w:szCs w:val="20"/>
              </w:rPr>
            </w:pPr>
            <w:r>
              <w:rPr>
                <w:rFonts w:ascii="宋体" w:hAnsi="宋体" w:hint="eastAsia"/>
                <w:color w:val="000000" w:themeColor="text1"/>
                <w:sz w:val="20"/>
                <w:szCs w:val="20"/>
              </w:rPr>
              <w:t>科研诚信与学术规范，</w:t>
            </w:r>
            <w:r w:rsidRPr="00B1798F">
              <w:rPr>
                <w:rFonts w:ascii="宋体" w:hAnsi="宋体" w:hint="eastAsia"/>
                <w:color w:val="000000" w:themeColor="text1"/>
                <w:sz w:val="20"/>
                <w:szCs w:val="20"/>
              </w:rPr>
              <w:t>16学时，1学分</w:t>
            </w:r>
            <w:r>
              <w:rPr>
                <w:rFonts w:ascii="宋体" w:hAnsi="宋体" w:hint="eastAsia"/>
                <w:color w:val="000000" w:themeColor="text1"/>
                <w:sz w:val="20"/>
                <w:szCs w:val="20"/>
              </w:rPr>
              <w:t>；</w:t>
            </w:r>
          </w:p>
          <w:p w:rsidR="00B1798F" w:rsidRDefault="00B1798F" w:rsidP="00CC3B04">
            <w:pPr>
              <w:keepNext/>
              <w:numPr>
                <w:ilvl w:val="0"/>
                <w:numId w:val="11"/>
              </w:numPr>
              <w:adjustRightInd w:val="0"/>
              <w:snapToGrid w:val="0"/>
              <w:spacing w:line="276" w:lineRule="auto"/>
              <w:rPr>
                <w:rFonts w:ascii="宋体" w:hAnsi="宋体"/>
                <w:color w:val="000000" w:themeColor="text1"/>
                <w:sz w:val="20"/>
                <w:szCs w:val="20"/>
              </w:rPr>
            </w:pPr>
            <w:r>
              <w:rPr>
                <w:rFonts w:ascii="宋体" w:hAnsi="宋体" w:hint="eastAsia"/>
                <w:color w:val="000000" w:themeColor="text1"/>
                <w:sz w:val="20"/>
                <w:szCs w:val="20"/>
              </w:rPr>
              <w:t>工程项目管理，32学时，</w:t>
            </w:r>
            <w:r w:rsidR="00B2476F">
              <w:rPr>
                <w:rFonts w:ascii="宋体" w:hAnsi="宋体"/>
                <w:color w:val="000000" w:themeColor="text1"/>
                <w:sz w:val="20"/>
                <w:szCs w:val="20"/>
              </w:rPr>
              <w:t>2</w:t>
            </w:r>
            <w:bookmarkStart w:id="0" w:name="_GoBack"/>
            <w:bookmarkEnd w:id="0"/>
            <w:r>
              <w:rPr>
                <w:rFonts w:ascii="宋体" w:hAnsi="宋体" w:hint="eastAsia"/>
                <w:color w:val="000000" w:themeColor="text1"/>
                <w:sz w:val="20"/>
                <w:szCs w:val="20"/>
              </w:rPr>
              <w:t>学分；</w:t>
            </w:r>
          </w:p>
          <w:p w:rsidR="00B1798F" w:rsidRPr="002B36FF" w:rsidRDefault="00B1798F" w:rsidP="00CC3B04">
            <w:pPr>
              <w:keepNext/>
              <w:numPr>
                <w:ilvl w:val="0"/>
                <w:numId w:val="11"/>
              </w:numPr>
              <w:adjustRightInd w:val="0"/>
              <w:snapToGrid w:val="0"/>
              <w:spacing w:line="276" w:lineRule="auto"/>
              <w:rPr>
                <w:rFonts w:ascii="宋体" w:hAnsi="宋体"/>
                <w:sz w:val="20"/>
                <w:szCs w:val="20"/>
              </w:rPr>
            </w:pPr>
            <w:r w:rsidRPr="00B4409D">
              <w:rPr>
                <w:rFonts w:ascii="宋体" w:hAnsi="宋体" w:hint="eastAsia"/>
                <w:color w:val="000000" w:themeColor="text1"/>
                <w:sz w:val="20"/>
                <w:szCs w:val="20"/>
              </w:rPr>
              <w:t>外语类校管课：</w:t>
            </w:r>
            <w:r>
              <w:rPr>
                <w:rFonts w:ascii="宋体" w:hAnsi="宋体"/>
                <w:color w:val="000000" w:themeColor="text1"/>
                <w:sz w:val="20"/>
                <w:szCs w:val="20"/>
              </w:rPr>
              <w:fldChar w:fldCharType="begin"/>
            </w:r>
            <w:r>
              <w:rPr>
                <w:rFonts w:ascii="宋体" w:hAnsi="宋体"/>
                <w:color w:val="000000" w:themeColor="text1"/>
                <w:sz w:val="20"/>
                <w:szCs w:val="20"/>
              </w:rPr>
              <w:instrText xml:space="preserve"> </w:instrText>
            </w:r>
            <w:r>
              <w:rPr>
                <w:rFonts w:ascii="宋体" w:hAnsi="宋体" w:hint="eastAsia"/>
                <w:color w:val="000000" w:themeColor="text1"/>
                <w:sz w:val="20"/>
                <w:szCs w:val="20"/>
              </w:rPr>
              <w:instrText>= 1 \* GB3</w:instrText>
            </w:r>
            <w:r>
              <w:rPr>
                <w:rFonts w:ascii="宋体" w:hAnsi="宋体"/>
                <w:color w:val="000000" w:themeColor="text1"/>
                <w:sz w:val="20"/>
                <w:szCs w:val="20"/>
              </w:rPr>
              <w:instrText xml:space="preserve"> </w:instrText>
            </w:r>
            <w:r>
              <w:rPr>
                <w:rFonts w:ascii="宋体" w:hAnsi="宋体"/>
                <w:color w:val="000000" w:themeColor="text1"/>
                <w:sz w:val="20"/>
                <w:szCs w:val="20"/>
              </w:rPr>
              <w:fldChar w:fldCharType="separate"/>
            </w:r>
            <w:r>
              <w:rPr>
                <w:rFonts w:ascii="宋体" w:hAnsi="宋体" w:hint="eastAsia"/>
                <w:noProof/>
                <w:color w:val="000000" w:themeColor="text1"/>
                <w:sz w:val="20"/>
                <w:szCs w:val="20"/>
              </w:rPr>
              <w:t>①</w:t>
            </w:r>
            <w:r>
              <w:rPr>
                <w:rFonts w:ascii="宋体" w:hAnsi="宋体"/>
                <w:color w:val="000000" w:themeColor="text1"/>
                <w:sz w:val="20"/>
                <w:szCs w:val="20"/>
              </w:rPr>
              <w:fldChar w:fldCharType="end"/>
            </w:r>
            <w:r w:rsidRPr="00B4409D">
              <w:rPr>
                <w:rFonts w:ascii="宋体" w:hAnsi="宋体" w:hint="eastAsia"/>
                <w:color w:val="000000" w:themeColor="text1"/>
                <w:sz w:val="20"/>
                <w:szCs w:val="20"/>
              </w:rPr>
              <w:t>应用型语言技能类：《研究生英语视听说》、《学术英语阅读与写作》、《英汉语言比较与翻译》；</w:t>
            </w:r>
            <w:r>
              <w:rPr>
                <w:rFonts w:ascii="宋体" w:hAnsi="宋体"/>
                <w:color w:val="000000" w:themeColor="text1"/>
                <w:sz w:val="20"/>
                <w:szCs w:val="20"/>
              </w:rPr>
              <w:fldChar w:fldCharType="begin"/>
            </w:r>
            <w:r>
              <w:rPr>
                <w:rFonts w:ascii="宋体" w:hAnsi="宋体"/>
                <w:color w:val="000000" w:themeColor="text1"/>
                <w:sz w:val="20"/>
                <w:szCs w:val="20"/>
              </w:rPr>
              <w:instrText xml:space="preserve"> </w:instrText>
            </w:r>
            <w:r>
              <w:rPr>
                <w:rFonts w:ascii="宋体" w:hAnsi="宋体" w:hint="eastAsia"/>
                <w:color w:val="000000" w:themeColor="text1"/>
                <w:sz w:val="20"/>
                <w:szCs w:val="20"/>
              </w:rPr>
              <w:instrText>= 2 \* GB3</w:instrText>
            </w:r>
            <w:r>
              <w:rPr>
                <w:rFonts w:ascii="宋体" w:hAnsi="宋体"/>
                <w:color w:val="000000" w:themeColor="text1"/>
                <w:sz w:val="20"/>
                <w:szCs w:val="20"/>
              </w:rPr>
              <w:instrText xml:space="preserve"> </w:instrText>
            </w:r>
            <w:r>
              <w:rPr>
                <w:rFonts w:ascii="宋体" w:hAnsi="宋体"/>
                <w:color w:val="000000" w:themeColor="text1"/>
                <w:sz w:val="20"/>
                <w:szCs w:val="20"/>
              </w:rPr>
              <w:fldChar w:fldCharType="separate"/>
            </w:r>
            <w:r>
              <w:rPr>
                <w:rFonts w:ascii="宋体" w:hAnsi="宋体" w:hint="eastAsia"/>
                <w:noProof/>
                <w:color w:val="000000" w:themeColor="text1"/>
                <w:sz w:val="20"/>
                <w:szCs w:val="20"/>
              </w:rPr>
              <w:t>②</w:t>
            </w:r>
            <w:r>
              <w:rPr>
                <w:rFonts w:ascii="宋体" w:hAnsi="宋体"/>
                <w:color w:val="000000" w:themeColor="text1"/>
                <w:sz w:val="20"/>
                <w:szCs w:val="20"/>
              </w:rPr>
              <w:fldChar w:fldCharType="end"/>
            </w:r>
            <w:r w:rsidRPr="00B4409D">
              <w:rPr>
                <w:rFonts w:ascii="宋体" w:hAnsi="宋体" w:hint="eastAsia"/>
                <w:color w:val="000000" w:themeColor="text1"/>
                <w:sz w:val="20"/>
                <w:szCs w:val="20"/>
              </w:rPr>
              <w:t>人文素养类：《跨文化交际与沟通》、《英语国家经典文学作品赏析》；</w:t>
            </w:r>
            <w:r>
              <w:rPr>
                <w:rFonts w:ascii="宋体" w:hAnsi="宋体"/>
                <w:color w:val="000000" w:themeColor="text1"/>
                <w:sz w:val="20"/>
                <w:szCs w:val="20"/>
              </w:rPr>
              <w:fldChar w:fldCharType="begin"/>
            </w:r>
            <w:r>
              <w:rPr>
                <w:rFonts w:ascii="宋体" w:hAnsi="宋体"/>
                <w:color w:val="000000" w:themeColor="text1"/>
                <w:sz w:val="20"/>
                <w:szCs w:val="20"/>
              </w:rPr>
              <w:instrText xml:space="preserve"> </w:instrText>
            </w:r>
            <w:r>
              <w:rPr>
                <w:rFonts w:ascii="宋体" w:hAnsi="宋体" w:hint="eastAsia"/>
                <w:color w:val="000000" w:themeColor="text1"/>
                <w:sz w:val="20"/>
                <w:szCs w:val="20"/>
              </w:rPr>
              <w:instrText>= 3 \* GB3</w:instrText>
            </w:r>
            <w:r>
              <w:rPr>
                <w:rFonts w:ascii="宋体" w:hAnsi="宋体"/>
                <w:color w:val="000000" w:themeColor="text1"/>
                <w:sz w:val="20"/>
                <w:szCs w:val="20"/>
              </w:rPr>
              <w:instrText xml:space="preserve"> </w:instrText>
            </w:r>
            <w:r>
              <w:rPr>
                <w:rFonts w:ascii="宋体" w:hAnsi="宋体"/>
                <w:color w:val="000000" w:themeColor="text1"/>
                <w:sz w:val="20"/>
                <w:szCs w:val="20"/>
              </w:rPr>
              <w:fldChar w:fldCharType="separate"/>
            </w:r>
            <w:r>
              <w:rPr>
                <w:rFonts w:ascii="宋体" w:hAnsi="宋体" w:hint="eastAsia"/>
                <w:noProof/>
                <w:color w:val="000000" w:themeColor="text1"/>
                <w:sz w:val="20"/>
                <w:szCs w:val="20"/>
              </w:rPr>
              <w:t>③</w:t>
            </w:r>
            <w:r>
              <w:rPr>
                <w:rFonts w:ascii="宋体" w:hAnsi="宋体"/>
                <w:color w:val="000000" w:themeColor="text1"/>
                <w:sz w:val="20"/>
                <w:szCs w:val="20"/>
              </w:rPr>
              <w:fldChar w:fldCharType="end"/>
            </w:r>
            <w:r w:rsidRPr="00B4409D">
              <w:rPr>
                <w:rFonts w:ascii="宋体" w:hAnsi="宋体"/>
                <w:color w:val="000000" w:themeColor="text1"/>
                <w:sz w:val="20"/>
                <w:szCs w:val="20"/>
              </w:rPr>
              <w:t>ESP课程：《能源英语》</w:t>
            </w:r>
            <w:r>
              <w:rPr>
                <w:rFonts w:ascii="宋体" w:hAnsi="宋体" w:hint="eastAsia"/>
                <w:color w:val="000000" w:themeColor="text1"/>
                <w:sz w:val="20"/>
                <w:szCs w:val="20"/>
              </w:rPr>
              <w:t>、</w:t>
            </w:r>
            <w:r w:rsidRPr="00921186">
              <w:rPr>
                <w:rFonts w:ascii="宋体" w:hAnsi="宋体" w:hint="eastAsia"/>
                <w:color w:val="000000" w:themeColor="text1"/>
                <w:sz w:val="20"/>
                <w:szCs w:val="20"/>
              </w:rPr>
              <w:t>《出国</w:t>
            </w:r>
            <w:r w:rsidRPr="00921186">
              <w:rPr>
                <w:rFonts w:ascii="宋体" w:hAnsi="宋体"/>
                <w:color w:val="000000" w:themeColor="text1"/>
                <w:sz w:val="20"/>
                <w:szCs w:val="20"/>
              </w:rPr>
              <w:t>留学英语</w:t>
            </w:r>
            <w:r w:rsidRPr="00921186">
              <w:rPr>
                <w:rFonts w:ascii="宋体" w:hAnsi="宋体" w:hint="eastAsia"/>
                <w:color w:val="000000" w:themeColor="text1"/>
                <w:sz w:val="20"/>
                <w:szCs w:val="20"/>
              </w:rPr>
              <w:t>》</w:t>
            </w:r>
            <w:r w:rsidRPr="00B4409D">
              <w:rPr>
                <w:rFonts w:ascii="宋体" w:hAnsi="宋体" w:hint="eastAsia"/>
                <w:color w:val="000000" w:themeColor="text1"/>
                <w:sz w:val="20"/>
                <w:szCs w:val="20"/>
              </w:rPr>
              <w:t>（每门课</w:t>
            </w:r>
            <w:r w:rsidRPr="00B4409D">
              <w:rPr>
                <w:rFonts w:ascii="宋体" w:hAnsi="宋体"/>
                <w:color w:val="000000" w:themeColor="text1"/>
                <w:sz w:val="20"/>
                <w:szCs w:val="20"/>
              </w:rPr>
              <w:t>18</w:t>
            </w:r>
            <w:r w:rsidRPr="00B4409D">
              <w:rPr>
                <w:rFonts w:ascii="宋体" w:hAnsi="宋体" w:hint="eastAsia"/>
                <w:color w:val="000000" w:themeColor="text1"/>
                <w:sz w:val="20"/>
                <w:szCs w:val="20"/>
              </w:rPr>
              <w:t>学</w:t>
            </w:r>
            <w:r w:rsidRPr="00921186">
              <w:rPr>
                <w:rFonts w:ascii="宋体" w:hAnsi="宋体" w:hint="eastAsia"/>
                <w:color w:val="000000" w:themeColor="text1"/>
                <w:sz w:val="20"/>
                <w:szCs w:val="20"/>
              </w:rPr>
              <w:t>时，1个学分，</w:t>
            </w:r>
            <w:r>
              <w:rPr>
                <w:rFonts w:ascii="宋体" w:hAnsi="宋体" w:hint="eastAsia"/>
                <w:sz w:val="20"/>
                <w:szCs w:val="20"/>
              </w:rPr>
              <w:t>；</w:t>
            </w:r>
          </w:p>
          <w:p w:rsidR="00B1798F" w:rsidRPr="003E74F4" w:rsidRDefault="00B1798F" w:rsidP="00CC3B04">
            <w:pPr>
              <w:keepNext/>
              <w:numPr>
                <w:ilvl w:val="0"/>
                <w:numId w:val="11"/>
              </w:numPr>
              <w:adjustRightInd w:val="0"/>
              <w:snapToGrid w:val="0"/>
              <w:spacing w:line="276" w:lineRule="auto"/>
              <w:rPr>
                <w:rFonts w:ascii="宋体" w:hAnsi="宋体"/>
                <w:sz w:val="20"/>
                <w:szCs w:val="20"/>
              </w:rPr>
            </w:pPr>
            <w:r w:rsidRPr="00AB2F3D">
              <w:rPr>
                <w:rFonts w:ascii="宋体" w:hAnsi="宋体" w:hint="eastAsia"/>
                <w:sz w:val="20"/>
                <w:szCs w:val="20"/>
              </w:rPr>
              <w:t>公共体育</w:t>
            </w:r>
            <w:r>
              <w:rPr>
                <w:rFonts w:ascii="宋体" w:hAnsi="宋体" w:hint="eastAsia"/>
                <w:sz w:val="20"/>
                <w:szCs w:val="20"/>
              </w:rPr>
              <w:t>（</w:t>
            </w:r>
            <w:r w:rsidRPr="00AB2F3D">
              <w:rPr>
                <w:rFonts w:ascii="宋体" w:hAnsi="宋体" w:hint="eastAsia"/>
                <w:sz w:val="20"/>
                <w:szCs w:val="20"/>
              </w:rPr>
              <w:t>1学分，</w:t>
            </w:r>
            <w:r>
              <w:rPr>
                <w:rFonts w:ascii="宋体" w:hAnsi="宋体" w:hint="eastAsia"/>
                <w:sz w:val="20"/>
                <w:szCs w:val="20"/>
              </w:rPr>
              <w:t>全日制</w:t>
            </w:r>
            <w:r>
              <w:rPr>
                <w:rFonts w:ascii="宋体" w:hAnsi="宋体"/>
                <w:sz w:val="20"/>
                <w:szCs w:val="20"/>
              </w:rPr>
              <w:t>研究生</w:t>
            </w:r>
            <w:r w:rsidRPr="00AB2F3D">
              <w:rPr>
                <w:rFonts w:ascii="宋体" w:hAnsi="宋体" w:hint="eastAsia"/>
                <w:sz w:val="20"/>
                <w:szCs w:val="20"/>
              </w:rPr>
              <w:t>必选</w:t>
            </w:r>
            <w:r>
              <w:rPr>
                <w:rFonts w:ascii="宋体" w:hAnsi="宋体" w:hint="eastAsia"/>
                <w:sz w:val="20"/>
                <w:szCs w:val="20"/>
              </w:rPr>
              <w:t>）</w:t>
            </w:r>
            <w:r w:rsidRPr="00AB2F3D">
              <w:rPr>
                <w:rFonts w:ascii="宋体" w:hAnsi="宋体" w:hint="eastAsia"/>
                <w:sz w:val="20"/>
                <w:szCs w:val="20"/>
              </w:rPr>
              <w:t>；</w:t>
            </w:r>
          </w:p>
          <w:p w:rsidR="00B1798F" w:rsidRPr="00096BFD" w:rsidRDefault="00B1798F" w:rsidP="00CC3B04">
            <w:pPr>
              <w:keepNext/>
              <w:numPr>
                <w:ilvl w:val="0"/>
                <w:numId w:val="11"/>
              </w:numPr>
              <w:adjustRightInd w:val="0"/>
              <w:snapToGrid w:val="0"/>
              <w:spacing w:line="276" w:lineRule="auto"/>
              <w:rPr>
                <w:rFonts w:ascii="宋体" w:hAnsi="宋体"/>
                <w:sz w:val="20"/>
                <w:szCs w:val="20"/>
              </w:rPr>
            </w:pPr>
            <w:r>
              <w:rPr>
                <w:rFonts w:ascii="宋体" w:hAnsi="宋体" w:hint="eastAsia"/>
                <w:sz w:val="20"/>
                <w:szCs w:val="20"/>
              </w:rPr>
              <w:t>其他校管人文素养、信息技术、工程管理类课。</w:t>
            </w:r>
          </w:p>
        </w:tc>
        <w:tc>
          <w:tcPr>
            <w:tcW w:w="992" w:type="dxa"/>
            <w:vAlign w:val="center"/>
          </w:tcPr>
          <w:p w:rsidR="00B1798F" w:rsidRDefault="00B1798F" w:rsidP="00B1798F">
            <w:pPr>
              <w:adjustRightInd w:val="0"/>
              <w:snapToGrid w:val="0"/>
              <w:spacing w:line="276" w:lineRule="auto"/>
              <w:jc w:val="center"/>
              <w:rPr>
                <w:rFonts w:ascii="宋体" w:hAnsi="宋体"/>
                <w:sz w:val="20"/>
                <w:szCs w:val="20"/>
              </w:rPr>
            </w:pPr>
            <w:r w:rsidRPr="00AB2F3D">
              <w:rPr>
                <w:rFonts w:ascii="宋体" w:hAnsi="宋体"/>
                <w:sz w:val="20"/>
                <w:szCs w:val="20"/>
              </w:rPr>
              <w:t>≥</w:t>
            </w:r>
            <w:r w:rsidR="008E09D0">
              <w:rPr>
                <w:rFonts w:ascii="宋体" w:hAnsi="宋体" w:hint="eastAsia"/>
                <w:sz w:val="20"/>
                <w:szCs w:val="20"/>
              </w:rPr>
              <w:t>3</w:t>
            </w:r>
            <w:r w:rsidRPr="00AB2F3D">
              <w:rPr>
                <w:rFonts w:ascii="宋体" w:hAnsi="宋体"/>
                <w:sz w:val="20"/>
                <w:szCs w:val="20"/>
              </w:rPr>
              <w:t>学分</w:t>
            </w:r>
          </w:p>
          <w:p w:rsidR="00B1798F" w:rsidRPr="00AB2F3D" w:rsidRDefault="00B1798F" w:rsidP="00B1798F">
            <w:pPr>
              <w:adjustRightInd w:val="0"/>
              <w:snapToGrid w:val="0"/>
              <w:spacing w:line="276" w:lineRule="auto"/>
              <w:jc w:val="center"/>
              <w:rPr>
                <w:rFonts w:ascii="宋体" w:hAnsi="宋体"/>
                <w:sz w:val="20"/>
                <w:szCs w:val="20"/>
              </w:rPr>
            </w:pPr>
          </w:p>
        </w:tc>
      </w:tr>
      <w:tr w:rsidR="00B1798F" w:rsidRPr="0072700B" w:rsidTr="00CC3B04">
        <w:trPr>
          <w:cantSplit/>
          <w:trHeight w:val="572"/>
          <w:jc w:val="center"/>
        </w:trPr>
        <w:tc>
          <w:tcPr>
            <w:tcW w:w="809" w:type="dxa"/>
            <w:vMerge/>
            <w:vAlign w:val="center"/>
          </w:tcPr>
          <w:p w:rsidR="00B1798F" w:rsidRPr="00AB2F3D" w:rsidRDefault="00B1798F" w:rsidP="00B1798F">
            <w:pPr>
              <w:adjustRightInd w:val="0"/>
              <w:snapToGrid w:val="0"/>
              <w:spacing w:line="276" w:lineRule="auto"/>
              <w:jc w:val="center"/>
              <w:rPr>
                <w:rFonts w:ascii="宋体" w:hAnsi="宋体"/>
                <w:sz w:val="20"/>
                <w:szCs w:val="20"/>
              </w:rPr>
            </w:pPr>
          </w:p>
        </w:tc>
        <w:tc>
          <w:tcPr>
            <w:tcW w:w="1171" w:type="dxa"/>
            <w:shd w:val="clear" w:color="auto" w:fill="auto"/>
            <w:vAlign w:val="center"/>
          </w:tcPr>
          <w:p w:rsidR="00B1798F" w:rsidRPr="00AB2F3D" w:rsidRDefault="00B1798F" w:rsidP="00B1798F">
            <w:pPr>
              <w:adjustRightInd w:val="0"/>
              <w:snapToGrid w:val="0"/>
              <w:spacing w:line="276" w:lineRule="auto"/>
              <w:jc w:val="center"/>
              <w:rPr>
                <w:rFonts w:ascii="宋体" w:hAnsi="宋体"/>
                <w:sz w:val="20"/>
                <w:szCs w:val="20"/>
              </w:rPr>
            </w:pPr>
            <w:r w:rsidRPr="00AB2F3D">
              <w:rPr>
                <w:rFonts w:ascii="宋体" w:hAnsi="宋体"/>
                <w:sz w:val="20"/>
                <w:szCs w:val="20"/>
              </w:rPr>
              <w:t>专业选修课</w:t>
            </w:r>
          </w:p>
        </w:tc>
        <w:tc>
          <w:tcPr>
            <w:tcW w:w="6237" w:type="dxa"/>
            <w:tcBorders>
              <w:bottom w:val="single" w:sz="4" w:space="0" w:color="auto"/>
            </w:tcBorders>
            <w:vAlign w:val="center"/>
          </w:tcPr>
          <w:p w:rsidR="00B1798F" w:rsidRDefault="00B1798F" w:rsidP="00B1798F">
            <w:pPr>
              <w:widowControl/>
              <w:numPr>
                <w:ilvl w:val="0"/>
                <w:numId w:val="8"/>
              </w:numPr>
              <w:adjustRightInd w:val="0"/>
              <w:snapToGrid w:val="0"/>
              <w:spacing w:line="276" w:lineRule="auto"/>
              <w:rPr>
                <w:rFonts w:ascii="宋体" w:hAnsi="宋体"/>
                <w:sz w:val="20"/>
                <w:szCs w:val="20"/>
              </w:rPr>
            </w:pPr>
            <w:r w:rsidRPr="00783C1D">
              <w:rPr>
                <w:rFonts w:ascii="宋体" w:hAnsi="宋体" w:hint="eastAsia"/>
                <w:sz w:val="20"/>
                <w:szCs w:val="20"/>
              </w:rPr>
              <w:t>每个培养方向至少</w:t>
            </w:r>
            <w:r>
              <w:rPr>
                <w:rFonts w:ascii="宋体" w:hAnsi="宋体" w:hint="eastAsia"/>
                <w:sz w:val="20"/>
                <w:szCs w:val="20"/>
              </w:rPr>
              <w:t>应设置</w:t>
            </w:r>
            <w:r w:rsidRPr="00783C1D">
              <w:rPr>
                <w:rFonts w:ascii="宋体" w:hAnsi="宋体" w:hint="eastAsia"/>
                <w:sz w:val="20"/>
                <w:szCs w:val="20"/>
              </w:rPr>
              <w:t>1门</w:t>
            </w:r>
            <w:r>
              <w:rPr>
                <w:rFonts w:ascii="宋体" w:hAnsi="宋体" w:hint="eastAsia"/>
                <w:sz w:val="20"/>
                <w:szCs w:val="20"/>
              </w:rPr>
              <w:t>方向核心课（本方向学生限选）</w:t>
            </w:r>
          </w:p>
          <w:p w:rsidR="00B1798F" w:rsidRPr="00783C1D" w:rsidRDefault="00B1798F" w:rsidP="00B1798F">
            <w:pPr>
              <w:widowControl/>
              <w:numPr>
                <w:ilvl w:val="0"/>
                <w:numId w:val="8"/>
              </w:numPr>
              <w:adjustRightInd w:val="0"/>
              <w:snapToGrid w:val="0"/>
              <w:spacing w:line="276" w:lineRule="auto"/>
              <w:rPr>
                <w:rFonts w:ascii="宋体" w:hAnsi="宋体"/>
                <w:sz w:val="20"/>
                <w:szCs w:val="20"/>
              </w:rPr>
            </w:pPr>
            <w:r w:rsidRPr="00AB2F3D">
              <w:rPr>
                <w:rFonts w:ascii="宋体" w:hAnsi="宋体" w:hint="eastAsia"/>
                <w:sz w:val="20"/>
                <w:szCs w:val="20"/>
              </w:rPr>
              <w:t>每个培养方向</w:t>
            </w:r>
            <w:r>
              <w:rPr>
                <w:rFonts w:ascii="宋体" w:hAnsi="宋体" w:hint="eastAsia"/>
                <w:sz w:val="20"/>
                <w:szCs w:val="20"/>
              </w:rPr>
              <w:t>应有若干</w:t>
            </w:r>
            <w:r w:rsidRPr="00AB2F3D">
              <w:rPr>
                <w:rFonts w:ascii="宋体" w:hAnsi="宋体" w:hint="eastAsia"/>
                <w:sz w:val="20"/>
                <w:szCs w:val="20"/>
              </w:rPr>
              <w:t>门专属的专业选修课</w:t>
            </w:r>
            <w:r>
              <w:rPr>
                <w:rFonts w:ascii="宋体" w:hAnsi="宋体" w:hint="eastAsia"/>
                <w:sz w:val="20"/>
                <w:szCs w:val="20"/>
              </w:rPr>
              <w:t>（方向课）：包括方向前沿课、专业技术课程、实验课程等；</w:t>
            </w:r>
          </w:p>
          <w:p w:rsidR="00B1798F" w:rsidRPr="00AB2F3D" w:rsidRDefault="00B1798F" w:rsidP="00B1798F">
            <w:pPr>
              <w:widowControl/>
              <w:numPr>
                <w:ilvl w:val="0"/>
                <w:numId w:val="8"/>
              </w:numPr>
              <w:adjustRightInd w:val="0"/>
              <w:snapToGrid w:val="0"/>
              <w:spacing w:line="276" w:lineRule="auto"/>
              <w:rPr>
                <w:rFonts w:ascii="宋体" w:hAnsi="宋体"/>
                <w:sz w:val="20"/>
                <w:szCs w:val="20"/>
              </w:rPr>
            </w:pPr>
            <w:r w:rsidRPr="00AB2F3D">
              <w:rPr>
                <w:rFonts w:ascii="宋体" w:hAnsi="宋体"/>
                <w:sz w:val="20"/>
                <w:szCs w:val="20"/>
              </w:rPr>
              <w:t>本</w:t>
            </w:r>
            <w:r>
              <w:rPr>
                <w:rFonts w:ascii="宋体" w:hAnsi="宋体" w:hint="eastAsia"/>
                <w:sz w:val="20"/>
                <w:szCs w:val="20"/>
              </w:rPr>
              <w:t>类别</w:t>
            </w:r>
            <w:r w:rsidRPr="00AB2F3D">
              <w:rPr>
                <w:rFonts w:ascii="宋体" w:hAnsi="宋体" w:hint="eastAsia"/>
                <w:sz w:val="20"/>
                <w:szCs w:val="20"/>
              </w:rPr>
              <w:t>其他</w:t>
            </w:r>
            <w:r>
              <w:rPr>
                <w:rFonts w:ascii="宋体" w:hAnsi="宋体" w:hint="eastAsia"/>
                <w:sz w:val="20"/>
                <w:szCs w:val="20"/>
              </w:rPr>
              <w:t>领域</w:t>
            </w:r>
            <w:r w:rsidRPr="00AB2F3D">
              <w:rPr>
                <w:rFonts w:ascii="宋体" w:hAnsi="宋体"/>
                <w:sz w:val="20"/>
                <w:szCs w:val="20"/>
              </w:rPr>
              <w:t>的</w:t>
            </w:r>
            <w:r w:rsidRPr="00AB2F3D">
              <w:rPr>
                <w:rFonts w:ascii="宋体" w:hAnsi="宋体" w:hint="eastAsia"/>
                <w:sz w:val="20"/>
                <w:szCs w:val="20"/>
              </w:rPr>
              <w:t>专业选修课</w:t>
            </w:r>
            <w:r w:rsidRPr="00AB2F3D">
              <w:rPr>
                <w:rFonts w:ascii="宋体" w:hAnsi="宋体"/>
                <w:sz w:val="20"/>
                <w:szCs w:val="20"/>
              </w:rPr>
              <w:t>；</w:t>
            </w:r>
          </w:p>
          <w:p w:rsidR="00B1798F" w:rsidRPr="00AB2F3D" w:rsidRDefault="00B1798F" w:rsidP="00B1798F">
            <w:pPr>
              <w:widowControl/>
              <w:numPr>
                <w:ilvl w:val="0"/>
                <w:numId w:val="8"/>
              </w:numPr>
              <w:adjustRightInd w:val="0"/>
              <w:snapToGrid w:val="0"/>
              <w:spacing w:line="276" w:lineRule="auto"/>
              <w:rPr>
                <w:rFonts w:ascii="宋体" w:hAnsi="宋体"/>
                <w:sz w:val="20"/>
                <w:szCs w:val="20"/>
              </w:rPr>
            </w:pPr>
            <w:r w:rsidRPr="00AB2F3D">
              <w:rPr>
                <w:rFonts w:ascii="宋体" w:hAnsi="宋体"/>
                <w:sz w:val="20"/>
                <w:szCs w:val="20"/>
              </w:rPr>
              <w:t>跨学科</w:t>
            </w:r>
            <w:r w:rsidRPr="00AB2F3D">
              <w:rPr>
                <w:rFonts w:ascii="宋体" w:hAnsi="宋体" w:hint="eastAsia"/>
                <w:sz w:val="20"/>
                <w:szCs w:val="20"/>
              </w:rPr>
              <w:t>课</w:t>
            </w:r>
            <w:r>
              <w:rPr>
                <w:rFonts w:ascii="宋体" w:hAnsi="宋体" w:hint="eastAsia"/>
                <w:sz w:val="20"/>
                <w:szCs w:val="20"/>
              </w:rPr>
              <w:t>程</w:t>
            </w:r>
            <w:r w:rsidRPr="00AB2F3D">
              <w:rPr>
                <w:rFonts w:ascii="宋体" w:hAnsi="宋体"/>
                <w:sz w:val="20"/>
                <w:szCs w:val="20"/>
              </w:rPr>
              <w:t>；</w:t>
            </w:r>
          </w:p>
          <w:p w:rsidR="00B1798F" w:rsidRPr="00AB2F3D" w:rsidRDefault="00B1798F" w:rsidP="00B1798F">
            <w:pPr>
              <w:widowControl/>
              <w:numPr>
                <w:ilvl w:val="0"/>
                <w:numId w:val="8"/>
              </w:numPr>
              <w:adjustRightInd w:val="0"/>
              <w:snapToGrid w:val="0"/>
              <w:spacing w:line="276" w:lineRule="auto"/>
              <w:rPr>
                <w:rFonts w:ascii="宋体" w:hAnsi="宋体"/>
                <w:sz w:val="20"/>
                <w:szCs w:val="20"/>
              </w:rPr>
            </w:pPr>
            <w:r w:rsidRPr="00AB2F3D">
              <w:rPr>
                <w:rFonts w:ascii="宋体" w:hAnsi="宋体" w:hint="eastAsia"/>
                <w:sz w:val="20"/>
                <w:szCs w:val="20"/>
              </w:rPr>
              <w:t>每门选修课以2学分为宜</w:t>
            </w:r>
            <w:r w:rsidRPr="00AB2F3D">
              <w:rPr>
                <w:rFonts w:ascii="宋体" w:hAnsi="宋体"/>
                <w:sz w:val="20"/>
                <w:szCs w:val="20"/>
              </w:rPr>
              <w:t>。</w:t>
            </w:r>
          </w:p>
        </w:tc>
        <w:tc>
          <w:tcPr>
            <w:tcW w:w="992" w:type="dxa"/>
            <w:vAlign w:val="center"/>
          </w:tcPr>
          <w:p w:rsidR="00B1798F" w:rsidRPr="00AB2F3D" w:rsidRDefault="00B1798F" w:rsidP="00B1798F">
            <w:pPr>
              <w:adjustRightInd w:val="0"/>
              <w:snapToGrid w:val="0"/>
              <w:spacing w:line="276" w:lineRule="auto"/>
              <w:jc w:val="center"/>
              <w:rPr>
                <w:rFonts w:ascii="宋体" w:hAnsi="宋体"/>
                <w:sz w:val="20"/>
                <w:szCs w:val="20"/>
              </w:rPr>
            </w:pPr>
            <w:r w:rsidRPr="00AB2F3D">
              <w:rPr>
                <w:rFonts w:ascii="宋体" w:hAnsi="宋体"/>
                <w:sz w:val="20"/>
                <w:szCs w:val="20"/>
              </w:rPr>
              <w:t>≥</w:t>
            </w:r>
            <w:r>
              <w:rPr>
                <w:rFonts w:ascii="宋体" w:hAnsi="宋体" w:hint="eastAsia"/>
                <w:sz w:val="20"/>
                <w:szCs w:val="20"/>
              </w:rPr>
              <w:t>6</w:t>
            </w:r>
            <w:r w:rsidRPr="00AB2F3D">
              <w:rPr>
                <w:rFonts w:ascii="宋体" w:hAnsi="宋体"/>
                <w:sz w:val="20"/>
                <w:szCs w:val="20"/>
              </w:rPr>
              <w:t>学分</w:t>
            </w:r>
          </w:p>
        </w:tc>
      </w:tr>
      <w:tr w:rsidR="00B1798F" w:rsidRPr="0072700B" w:rsidTr="00CC3B04">
        <w:trPr>
          <w:cantSplit/>
          <w:trHeight w:val="572"/>
          <w:jc w:val="center"/>
        </w:trPr>
        <w:tc>
          <w:tcPr>
            <w:tcW w:w="809" w:type="dxa"/>
            <w:vMerge/>
            <w:vAlign w:val="center"/>
          </w:tcPr>
          <w:p w:rsidR="00B1798F" w:rsidRPr="00AB2F3D" w:rsidRDefault="00B1798F" w:rsidP="00B1798F">
            <w:pPr>
              <w:adjustRightInd w:val="0"/>
              <w:snapToGrid w:val="0"/>
              <w:spacing w:line="276" w:lineRule="auto"/>
              <w:jc w:val="center"/>
              <w:rPr>
                <w:rFonts w:ascii="宋体" w:hAnsi="宋体"/>
                <w:sz w:val="20"/>
                <w:szCs w:val="20"/>
              </w:rPr>
            </w:pPr>
          </w:p>
        </w:tc>
        <w:tc>
          <w:tcPr>
            <w:tcW w:w="1171" w:type="dxa"/>
            <w:shd w:val="clear" w:color="auto" w:fill="auto"/>
            <w:vAlign w:val="center"/>
          </w:tcPr>
          <w:p w:rsidR="00B1798F" w:rsidRPr="00AB2F3D" w:rsidRDefault="00B1798F" w:rsidP="00B1798F">
            <w:pPr>
              <w:adjustRightInd w:val="0"/>
              <w:snapToGrid w:val="0"/>
              <w:spacing w:line="276" w:lineRule="auto"/>
              <w:jc w:val="center"/>
              <w:rPr>
                <w:rFonts w:ascii="宋体" w:hAnsi="宋体"/>
                <w:sz w:val="20"/>
                <w:szCs w:val="20"/>
              </w:rPr>
            </w:pPr>
            <w:r w:rsidRPr="00AB2F3D">
              <w:rPr>
                <w:rFonts w:ascii="宋体" w:hAnsi="宋体" w:hint="eastAsia"/>
                <w:sz w:val="20"/>
                <w:szCs w:val="20"/>
              </w:rPr>
              <w:t>Upcic课程</w:t>
            </w:r>
          </w:p>
        </w:tc>
        <w:tc>
          <w:tcPr>
            <w:tcW w:w="6237" w:type="dxa"/>
            <w:tcBorders>
              <w:bottom w:val="single" w:sz="4" w:space="0" w:color="auto"/>
            </w:tcBorders>
            <w:vAlign w:val="center"/>
          </w:tcPr>
          <w:p w:rsidR="00B1798F" w:rsidRPr="003E74F4" w:rsidRDefault="00B1798F" w:rsidP="00B1798F">
            <w:pPr>
              <w:adjustRightInd w:val="0"/>
              <w:snapToGrid w:val="0"/>
              <w:spacing w:line="276" w:lineRule="auto"/>
              <w:rPr>
                <w:rFonts w:ascii="宋体" w:hAnsi="宋体"/>
                <w:sz w:val="20"/>
                <w:szCs w:val="20"/>
              </w:rPr>
            </w:pPr>
            <w:r w:rsidRPr="003E74F4">
              <w:rPr>
                <w:rFonts w:ascii="宋体" w:hAnsi="宋体" w:hint="eastAsia"/>
                <w:sz w:val="20"/>
                <w:szCs w:val="20"/>
              </w:rPr>
              <w:t xml:space="preserve">Upcic是UPC Intensive </w:t>
            </w:r>
            <w:r w:rsidRPr="00C40954">
              <w:rPr>
                <w:rFonts w:ascii="宋体" w:hAnsi="宋体"/>
                <w:sz w:val="20"/>
                <w:szCs w:val="20"/>
              </w:rPr>
              <w:t>Curricula</w:t>
            </w:r>
            <w:r w:rsidRPr="003E74F4">
              <w:rPr>
                <w:rFonts w:ascii="宋体" w:hAnsi="宋体" w:hint="eastAsia"/>
                <w:sz w:val="20"/>
                <w:szCs w:val="20"/>
              </w:rPr>
              <w:t>的缩写，意为中国石油大学</w:t>
            </w:r>
            <w:r>
              <w:rPr>
                <w:rFonts w:ascii="宋体" w:hAnsi="宋体" w:hint="eastAsia"/>
                <w:sz w:val="20"/>
                <w:szCs w:val="20"/>
              </w:rPr>
              <w:t>集中式</w:t>
            </w:r>
            <w:r w:rsidRPr="003E74F4">
              <w:rPr>
                <w:rFonts w:ascii="宋体" w:hAnsi="宋体" w:hint="eastAsia"/>
                <w:sz w:val="20"/>
                <w:szCs w:val="20"/>
              </w:rPr>
              <w:t>课程，一般为0.5或1学分。</w:t>
            </w:r>
          </w:p>
        </w:tc>
        <w:tc>
          <w:tcPr>
            <w:tcW w:w="992" w:type="dxa"/>
            <w:vAlign w:val="center"/>
          </w:tcPr>
          <w:p w:rsidR="00B1798F" w:rsidRPr="00AB2F3D" w:rsidRDefault="008E09D0" w:rsidP="00B1798F">
            <w:pPr>
              <w:adjustRightInd w:val="0"/>
              <w:snapToGrid w:val="0"/>
              <w:spacing w:line="276" w:lineRule="auto"/>
              <w:jc w:val="center"/>
              <w:rPr>
                <w:rFonts w:ascii="宋体" w:hAnsi="宋体"/>
                <w:sz w:val="20"/>
                <w:szCs w:val="20"/>
              </w:rPr>
            </w:pPr>
            <w:r w:rsidRPr="008E09D0">
              <w:rPr>
                <w:rFonts w:ascii="宋体" w:hAnsi="宋体" w:hint="eastAsia"/>
                <w:sz w:val="20"/>
                <w:szCs w:val="20"/>
              </w:rPr>
              <w:t>≤3学分</w:t>
            </w:r>
          </w:p>
        </w:tc>
      </w:tr>
      <w:tr w:rsidR="00B1798F" w:rsidRPr="0072700B" w:rsidTr="00CC3B04">
        <w:trPr>
          <w:cantSplit/>
          <w:trHeight w:val="572"/>
          <w:jc w:val="center"/>
        </w:trPr>
        <w:tc>
          <w:tcPr>
            <w:tcW w:w="809" w:type="dxa"/>
            <w:vMerge/>
            <w:vAlign w:val="center"/>
          </w:tcPr>
          <w:p w:rsidR="00B1798F" w:rsidRPr="00AB2F3D" w:rsidRDefault="00B1798F" w:rsidP="00B1798F">
            <w:pPr>
              <w:adjustRightInd w:val="0"/>
              <w:snapToGrid w:val="0"/>
              <w:spacing w:line="276" w:lineRule="auto"/>
              <w:jc w:val="center"/>
              <w:rPr>
                <w:rFonts w:ascii="宋体" w:hAnsi="宋体"/>
                <w:sz w:val="20"/>
                <w:szCs w:val="20"/>
              </w:rPr>
            </w:pPr>
          </w:p>
        </w:tc>
        <w:tc>
          <w:tcPr>
            <w:tcW w:w="1171" w:type="dxa"/>
            <w:shd w:val="clear" w:color="auto" w:fill="auto"/>
            <w:vAlign w:val="center"/>
          </w:tcPr>
          <w:p w:rsidR="00B1798F" w:rsidRPr="00AB2F3D" w:rsidRDefault="00B1798F" w:rsidP="00B1798F">
            <w:pPr>
              <w:adjustRightInd w:val="0"/>
              <w:snapToGrid w:val="0"/>
              <w:spacing w:line="276" w:lineRule="auto"/>
              <w:jc w:val="center"/>
              <w:rPr>
                <w:rFonts w:ascii="宋体" w:hAnsi="宋体"/>
                <w:sz w:val="20"/>
                <w:szCs w:val="20"/>
              </w:rPr>
            </w:pPr>
            <w:r w:rsidRPr="00AB2F3D">
              <w:rPr>
                <w:rFonts w:ascii="宋体" w:hAnsi="宋体"/>
                <w:sz w:val="20"/>
                <w:szCs w:val="20"/>
              </w:rPr>
              <w:t>补修课程</w:t>
            </w:r>
          </w:p>
        </w:tc>
        <w:tc>
          <w:tcPr>
            <w:tcW w:w="6237" w:type="dxa"/>
            <w:vAlign w:val="center"/>
          </w:tcPr>
          <w:p w:rsidR="00B1798F" w:rsidRPr="00AB2F3D" w:rsidRDefault="00B1798F" w:rsidP="00B1798F">
            <w:pPr>
              <w:widowControl/>
              <w:numPr>
                <w:ilvl w:val="0"/>
                <w:numId w:val="10"/>
              </w:numPr>
              <w:adjustRightInd w:val="0"/>
              <w:snapToGrid w:val="0"/>
              <w:spacing w:line="276" w:lineRule="auto"/>
              <w:rPr>
                <w:rFonts w:ascii="宋体" w:hAnsi="宋体"/>
                <w:sz w:val="20"/>
                <w:szCs w:val="20"/>
              </w:rPr>
            </w:pPr>
            <w:bookmarkStart w:id="1" w:name="_Hlk505723725"/>
            <w:r w:rsidRPr="00AB2F3D">
              <w:rPr>
                <w:rFonts w:ascii="宋体" w:hAnsi="宋体"/>
                <w:sz w:val="20"/>
                <w:szCs w:val="20"/>
              </w:rPr>
              <w:t>跨</w:t>
            </w:r>
            <w:r w:rsidRPr="00AB2F3D">
              <w:rPr>
                <w:rFonts w:ascii="宋体" w:hAnsi="宋体" w:hint="eastAsia"/>
                <w:sz w:val="20"/>
                <w:szCs w:val="20"/>
              </w:rPr>
              <w:t>学科报考或同等学力录取的</w:t>
            </w:r>
            <w:r w:rsidRPr="00AB2F3D">
              <w:rPr>
                <w:rFonts w:ascii="宋体" w:hAnsi="宋体"/>
                <w:sz w:val="20"/>
                <w:szCs w:val="20"/>
              </w:rPr>
              <w:t>研究生应补修</w:t>
            </w:r>
            <w:r w:rsidRPr="00AB2F3D">
              <w:rPr>
                <w:rFonts w:ascii="宋体" w:hAnsi="宋体" w:hint="eastAsia"/>
                <w:sz w:val="20"/>
                <w:szCs w:val="20"/>
              </w:rPr>
              <w:t>2</w:t>
            </w:r>
            <w:r w:rsidRPr="00AB2F3D">
              <w:rPr>
                <w:rFonts w:ascii="宋体" w:hAnsi="宋体"/>
                <w:sz w:val="20"/>
                <w:szCs w:val="20"/>
              </w:rPr>
              <w:t>门我校本专业的本科生</w:t>
            </w:r>
            <w:r w:rsidRPr="00AB2F3D">
              <w:rPr>
                <w:rFonts w:ascii="宋体" w:hAnsi="宋体" w:hint="eastAsia"/>
                <w:sz w:val="20"/>
                <w:szCs w:val="20"/>
              </w:rPr>
              <w:t>主干</w:t>
            </w:r>
            <w:r w:rsidRPr="00AB2F3D">
              <w:rPr>
                <w:rFonts w:ascii="宋体" w:hAnsi="宋体"/>
                <w:sz w:val="20"/>
                <w:szCs w:val="20"/>
              </w:rPr>
              <w:t>课程；</w:t>
            </w:r>
          </w:p>
          <w:p w:rsidR="00B1798F" w:rsidRPr="00B1798F" w:rsidRDefault="00B1798F" w:rsidP="00B1798F">
            <w:pPr>
              <w:widowControl/>
              <w:numPr>
                <w:ilvl w:val="0"/>
                <w:numId w:val="10"/>
              </w:numPr>
              <w:adjustRightInd w:val="0"/>
              <w:snapToGrid w:val="0"/>
              <w:spacing w:line="276" w:lineRule="auto"/>
              <w:rPr>
                <w:rFonts w:ascii="宋体" w:hAnsi="宋体"/>
                <w:sz w:val="20"/>
                <w:szCs w:val="20"/>
              </w:rPr>
            </w:pPr>
            <w:r w:rsidRPr="00AB2F3D">
              <w:rPr>
                <w:rFonts w:ascii="宋体" w:hAnsi="宋体"/>
                <w:sz w:val="20"/>
                <w:szCs w:val="20"/>
              </w:rPr>
              <w:t>补修课</w:t>
            </w:r>
            <w:r w:rsidRPr="00AB2F3D">
              <w:rPr>
                <w:rFonts w:ascii="宋体" w:hAnsi="宋体" w:hint="eastAsia"/>
                <w:sz w:val="20"/>
                <w:szCs w:val="20"/>
              </w:rPr>
              <w:t>不</w:t>
            </w:r>
            <w:r>
              <w:rPr>
                <w:rFonts w:ascii="宋体" w:hAnsi="宋体" w:hint="eastAsia"/>
                <w:sz w:val="20"/>
                <w:szCs w:val="20"/>
              </w:rPr>
              <w:t>计</w:t>
            </w:r>
            <w:r w:rsidRPr="00AB2F3D">
              <w:rPr>
                <w:rFonts w:ascii="宋体" w:hAnsi="宋体" w:hint="eastAsia"/>
                <w:sz w:val="20"/>
                <w:szCs w:val="20"/>
              </w:rPr>
              <w:t>入总学分</w:t>
            </w:r>
            <w:bookmarkEnd w:id="1"/>
            <w:r>
              <w:rPr>
                <w:rFonts w:ascii="宋体" w:hAnsi="宋体" w:hint="eastAsia"/>
                <w:sz w:val="20"/>
                <w:szCs w:val="20"/>
              </w:rPr>
              <w:t>。</w:t>
            </w:r>
          </w:p>
        </w:tc>
        <w:tc>
          <w:tcPr>
            <w:tcW w:w="992" w:type="dxa"/>
            <w:vAlign w:val="center"/>
          </w:tcPr>
          <w:p w:rsidR="00B1798F" w:rsidRPr="00AB2F3D" w:rsidRDefault="00B1798F" w:rsidP="00B1798F">
            <w:pPr>
              <w:adjustRightInd w:val="0"/>
              <w:snapToGrid w:val="0"/>
              <w:spacing w:line="276" w:lineRule="auto"/>
              <w:jc w:val="center"/>
              <w:rPr>
                <w:rFonts w:ascii="宋体" w:hAnsi="宋体"/>
                <w:sz w:val="20"/>
                <w:szCs w:val="20"/>
              </w:rPr>
            </w:pPr>
          </w:p>
        </w:tc>
      </w:tr>
      <w:tr w:rsidR="00B1798F" w:rsidRPr="0072700B" w:rsidTr="00CC3B04">
        <w:trPr>
          <w:cantSplit/>
          <w:trHeight w:val="572"/>
          <w:jc w:val="center"/>
        </w:trPr>
        <w:tc>
          <w:tcPr>
            <w:tcW w:w="1980" w:type="dxa"/>
            <w:gridSpan w:val="2"/>
            <w:vAlign w:val="center"/>
          </w:tcPr>
          <w:p w:rsidR="00B1798F" w:rsidRDefault="00B1798F" w:rsidP="00B1798F">
            <w:pPr>
              <w:adjustRightInd w:val="0"/>
              <w:snapToGrid w:val="0"/>
              <w:spacing w:line="276" w:lineRule="auto"/>
              <w:jc w:val="center"/>
              <w:rPr>
                <w:rFonts w:ascii="宋体" w:hAnsi="宋体"/>
                <w:sz w:val="20"/>
                <w:szCs w:val="20"/>
              </w:rPr>
            </w:pPr>
            <w:r w:rsidRPr="00AB2F3D">
              <w:rPr>
                <w:rFonts w:ascii="宋体" w:hAnsi="宋体" w:hint="eastAsia"/>
                <w:sz w:val="20"/>
                <w:szCs w:val="20"/>
              </w:rPr>
              <w:t>必修环节</w:t>
            </w:r>
          </w:p>
          <w:p w:rsidR="00B1798F" w:rsidRPr="00AB2F3D" w:rsidRDefault="00B1798F" w:rsidP="00B1798F">
            <w:pPr>
              <w:adjustRightInd w:val="0"/>
              <w:snapToGrid w:val="0"/>
              <w:spacing w:line="276" w:lineRule="auto"/>
              <w:jc w:val="center"/>
              <w:rPr>
                <w:rFonts w:ascii="宋体" w:hAnsi="宋体"/>
                <w:sz w:val="20"/>
                <w:szCs w:val="20"/>
              </w:rPr>
            </w:pPr>
            <w:r w:rsidRPr="009C2F6B">
              <w:rPr>
                <w:rFonts w:ascii="宋体" w:hAnsi="宋体" w:hint="eastAsia"/>
                <w:sz w:val="20"/>
                <w:szCs w:val="20"/>
              </w:rPr>
              <w:t>（</w:t>
            </w:r>
            <w:r>
              <w:rPr>
                <w:rFonts w:ascii="宋体" w:hAnsi="宋体" w:hint="eastAsia"/>
                <w:sz w:val="20"/>
                <w:szCs w:val="20"/>
              </w:rPr>
              <w:t>7</w:t>
            </w:r>
            <w:r w:rsidRPr="009C2F6B">
              <w:rPr>
                <w:rFonts w:ascii="宋体" w:hAnsi="宋体" w:hint="eastAsia"/>
                <w:sz w:val="20"/>
                <w:szCs w:val="20"/>
              </w:rPr>
              <w:t>学分）</w:t>
            </w:r>
          </w:p>
        </w:tc>
        <w:tc>
          <w:tcPr>
            <w:tcW w:w="6237" w:type="dxa"/>
            <w:tcBorders>
              <w:bottom w:val="single" w:sz="4" w:space="0" w:color="auto"/>
            </w:tcBorders>
            <w:vAlign w:val="center"/>
          </w:tcPr>
          <w:p w:rsidR="00B1798F" w:rsidRDefault="00B1798F" w:rsidP="00B1798F">
            <w:pPr>
              <w:pStyle w:val="a5"/>
              <w:widowControl/>
              <w:numPr>
                <w:ilvl w:val="0"/>
                <w:numId w:val="12"/>
              </w:numPr>
              <w:adjustRightInd w:val="0"/>
              <w:snapToGrid w:val="0"/>
              <w:spacing w:line="276" w:lineRule="auto"/>
              <w:ind w:firstLineChars="0"/>
              <w:rPr>
                <w:rFonts w:ascii="宋体" w:hAnsi="宋体"/>
                <w:sz w:val="20"/>
                <w:szCs w:val="20"/>
              </w:rPr>
            </w:pPr>
            <w:r w:rsidRPr="00AB2F3D">
              <w:rPr>
                <w:rFonts w:ascii="宋体" w:hAnsi="宋体" w:hint="eastAsia"/>
                <w:sz w:val="20"/>
                <w:szCs w:val="20"/>
              </w:rPr>
              <w:t>文献综述与开题报告，1学分</w:t>
            </w:r>
            <w:r>
              <w:rPr>
                <w:rFonts w:ascii="宋体" w:hAnsi="宋体" w:hint="eastAsia"/>
                <w:sz w:val="20"/>
                <w:szCs w:val="20"/>
              </w:rPr>
              <w:t>；</w:t>
            </w:r>
          </w:p>
          <w:p w:rsidR="00B1798F" w:rsidRPr="009C2F6B" w:rsidRDefault="00B1798F" w:rsidP="00B1798F">
            <w:pPr>
              <w:pStyle w:val="a5"/>
              <w:widowControl/>
              <w:numPr>
                <w:ilvl w:val="0"/>
                <w:numId w:val="12"/>
              </w:numPr>
              <w:adjustRightInd w:val="0"/>
              <w:snapToGrid w:val="0"/>
              <w:spacing w:line="276" w:lineRule="auto"/>
              <w:ind w:firstLineChars="0"/>
              <w:rPr>
                <w:rFonts w:ascii="宋体" w:hAnsi="宋体"/>
                <w:sz w:val="20"/>
                <w:szCs w:val="20"/>
              </w:rPr>
            </w:pPr>
            <w:r>
              <w:rPr>
                <w:rFonts w:ascii="宋体" w:hAnsi="宋体" w:hint="eastAsia"/>
                <w:sz w:val="20"/>
                <w:szCs w:val="20"/>
              </w:rPr>
              <w:t>专业实践，6学分。</w:t>
            </w:r>
          </w:p>
        </w:tc>
        <w:tc>
          <w:tcPr>
            <w:tcW w:w="992" w:type="dxa"/>
            <w:tcBorders>
              <w:bottom w:val="single" w:sz="4" w:space="0" w:color="auto"/>
            </w:tcBorders>
            <w:vAlign w:val="center"/>
          </w:tcPr>
          <w:p w:rsidR="00B1798F" w:rsidRPr="00AB2F3D" w:rsidRDefault="00B1798F" w:rsidP="00B1798F">
            <w:pPr>
              <w:adjustRightInd w:val="0"/>
              <w:snapToGrid w:val="0"/>
              <w:spacing w:line="276" w:lineRule="auto"/>
              <w:jc w:val="center"/>
              <w:rPr>
                <w:rFonts w:ascii="宋体" w:hAnsi="宋体"/>
                <w:sz w:val="20"/>
                <w:szCs w:val="20"/>
              </w:rPr>
            </w:pPr>
            <w:r>
              <w:rPr>
                <w:rFonts w:ascii="宋体" w:hAnsi="宋体" w:hint="eastAsia"/>
                <w:sz w:val="20"/>
                <w:szCs w:val="20"/>
              </w:rPr>
              <w:t>7学分</w:t>
            </w:r>
          </w:p>
        </w:tc>
      </w:tr>
    </w:tbl>
    <w:p w:rsidR="00787341" w:rsidRDefault="00787341" w:rsidP="00787341">
      <w:pPr>
        <w:widowControl/>
        <w:adjustRightInd w:val="0"/>
        <w:snapToGrid w:val="0"/>
        <w:spacing w:line="300" w:lineRule="auto"/>
        <w:ind w:firstLineChars="200" w:firstLine="562"/>
        <w:rPr>
          <w:b/>
          <w:sz w:val="28"/>
        </w:rPr>
      </w:pPr>
      <w:r w:rsidRPr="007E6FEF">
        <w:rPr>
          <w:rFonts w:hint="eastAsia"/>
          <w:b/>
          <w:sz w:val="28"/>
        </w:rPr>
        <w:t>课程</w:t>
      </w:r>
      <w:r>
        <w:rPr>
          <w:rFonts w:hint="eastAsia"/>
          <w:b/>
          <w:sz w:val="28"/>
        </w:rPr>
        <w:t>设置</w:t>
      </w:r>
      <w:r w:rsidRPr="007E6FEF">
        <w:rPr>
          <w:rFonts w:hint="eastAsia"/>
          <w:b/>
          <w:sz w:val="28"/>
        </w:rPr>
        <w:t>及培养环节说明：</w:t>
      </w:r>
    </w:p>
    <w:p w:rsidR="00787341" w:rsidRPr="00D90246" w:rsidRDefault="00B27C50" w:rsidP="001E44FB">
      <w:pPr>
        <w:widowControl/>
        <w:adjustRightInd w:val="0"/>
        <w:snapToGrid w:val="0"/>
        <w:spacing w:line="300" w:lineRule="auto"/>
        <w:ind w:firstLineChars="200" w:firstLine="560"/>
        <w:rPr>
          <w:b/>
          <w:sz w:val="28"/>
        </w:rPr>
      </w:pPr>
      <w:r>
        <w:rPr>
          <w:rFonts w:ascii="宋体" w:hAnsi="宋体"/>
          <w:sz w:val="28"/>
          <w:szCs w:val="28"/>
        </w:rPr>
        <w:fldChar w:fldCharType="begin"/>
      </w:r>
      <w:r>
        <w:rPr>
          <w:rFonts w:ascii="宋体" w:hAnsi="宋体"/>
          <w:sz w:val="28"/>
          <w:szCs w:val="28"/>
        </w:rPr>
        <w:instrText xml:space="preserve"> </w:instrText>
      </w:r>
      <w:r>
        <w:rPr>
          <w:rFonts w:ascii="宋体" w:hAnsi="宋体" w:hint="eastAsia"/>
          <w:sz w:val="28"/>
          <w:szCs w:val="28"/>
        </w:rPr>
        <w:instrText>= 1 \* GB3</w:instrText>
      </w:r>
      <w:r>
        <w:rPr>
          <w:rFonts w:ascii="宋体" w:hAnsi="宋体"/>
          <w:sz w:val="28"/>
          <w:szCs w:val="28"/>
        </w:rPr>
        <w:instrText xml:space="preserve"> </w:instrText>
      </w:r>
      <w:r>
        <w:rPr>
          <w:rFonts w:ascii="宋体" w:hAnsi="宋体"/>
          <w:sz w:val="28"/>
          <w:szCs w:val="28"/>
        </w:rPr>
        <w:fldChar w:fldCharType="separate"/>
      </w:r>
      <w:r>
        <w:rPr>
          <w:rFonts w:ascii="宋体" w:hAnsi="宋体" w:hint="eastAsia"/>
          <w:noProof/>
          <w:sz w:val="28"/>
          <w:szCs w:val="28"/>
        </w:rPr>
        <w:t>①</w:t>
      </w:r>
      <w:r>
        <w:rPr>
          <w:rFonts w:ascii="宋体" w:hAnsi="宋体"/>
          <w:sz w:val="28"/>
          <w:szCs w:val="28"/>
        </w:rPr>
        <w:fldChar w:fldCharType="end"/>
      </w:r>
      <w:r w:rsidR="00787341">
        <w:rPr>
          <w:rFonts w:hint="eastAsia"/>
          <w:sz w:val="28"/>
        </w:rPr>
        <w:t>为</w:t>
      </w:r>
      <w:r w:rsidR="0073639D">
        <w:rPr>
          <w:rFonts w:hint="eastAsia"/>
          <w:sz w:val="28"/>
        </w:rPr>
        <w:t>分析</w:t>
      </w:r>
      <w:r w:rsidR="00787341">
        <w:rPr>
          <w:rFonts w:hint="eastAsia"/>
          <w:sz w:val="28"/>
        </w:rPr>
        <w:t>课程</w:t>
      </w:r>
      <w:r w:rsidR="002752DB">
        <w:rPr>
          <w:rFonts w:hint="eastAsia"/>
          <w:sz w:val="28"/>
        </w:rPr>
        <w:t>、必修环节、学位论文</w:t>
      </w:r>
      <w:r w:rsidR="00787341">
        <w:rPr>
          <w:rFonts w:hint="eastAsia"/>
          <w:sz w:val="28"/>
        </w:rPr>
        <w:t>对培养目标</w:t>
      </w:r>
      <w:r w:rsidR="002752DB">
        <w:rPr>
          <w:rFonts w:hint="eastAsia"/>
          <w:sz w:val="28"/>
        </w:rPr>
        <w:t>与</w:t>
      </w:r>
      <w:r w:rsidR="00675506">
        <w:rPr>
          <w:rFonts w:hint="eastAsia"/>
          <w:sz w:val="28"/>
        </w:rPr>
        <w:t>基本要求</w:t>
      </w:r>
      <w:r w:rsidR="00787341">
        <w:rPr>
          <w:rFonts w:hint="eastAsia"/>
          <w:sz w:val="28"/>
        </w:rPr>
        <w:t>的支撑性，</w:t>
      </w:r>
      <w:r w:rsidR="0073639D" w:rsidRPr="0073639D">
        <w:rPr>
          <w:rFonts w:hint="eastAsia"/>
          <w:sz w:val="28"/>
        </w:rPr>
        <w:t>可按</w:t>
      </w:r>
      <w:r w:rsidR="0073639D" w:rsidRPr="0073639D">
        <w:rPr>
          <w:rFonts w:hint="eastAsia"/>
          <w:sz w:val="28"/>
        </w:rPr>
        <w:t>OBE</w:t>
      </w:r>
      <w:r w:rsidR="0073639D" w:rsidRPr="0073639D">
        <w:rPr>
          <w:rFonts w:hint="eastAsia"/>
          <w:sz w:val="28"/>
        </w:rPr>
        <w:t>理念，参考</w:t>
      </w:r>
      <w:r w:rsidR="0073639D" w:rsidRPr="0073639D">
        <w:rPr>
          <w:rFonts w:hint="eastAsia"/>
          <w:sz w:val="28"/>
        </w:rPr>
        <w:t xml:space="preserve"> </w:t>
      </w:r>
      <w:r w:rsidR="0073639D" w:rsidRPr="0073639D">
        <w:rPr>
          <w:rFonts w:hint="eastAsia"/>
          <w:sz w:val="28"/>
        </w:rPr>
        <w:t>“</w:t>
      </w:r>
      <w:r w:rsidR="00267951">
        <w:rPr>
          <w:rFonts w:hint="eastAsia"/>
          <w:sz w:val="28"/>
        </w:rPr>
        <w:t>培养目标要求</w:t>
      </w:r>
      <w:r w:rsidR="00E76974">
        <w:rPr>
          <w:rFonts w:hint="eastAsia"/>
          <w:sz w:val="28"/>
        </w:rPr>
        <w:t>实现</w:t>
      </w:r>
      <w:r w:rsidR="0073639D" w:rsidRPr="0073639D">
        <w:rPr>
          <w:rFonts w:hint="eastAsia"/>
          <w:sz w:val="28"/>
        </w:rPr>
        <w:t>程矩阵”分析法（表</w:t>
      </w:r>
      <w:r w:rsidR="0073639D" w:rsidRPr="0073639D">
        <w:rPr>
          <w:rFonts w:hint="eastAsia"/>
          <w:sz w:val="28"/>
        </w:rPr>
        <w:t>2</w:t>
      </w:r>
      <w:r w:rsidR="0073639D" w:rsidRPr="0073639D">
        <w:rPr>
          <w:rFonts w:hint="eastAsia"/>
          <w:sz w:val="28"/>
        </w:rPr>
        <w:t>），将培养目标和基本要求分解为若干子目标，分析各门课程</w:t>
      </w:r>
      <w:r w:rsidR="007E441F">
        <w:rPr>
          <w:rFonts w:hint="eastAsia"/>
          <w:sz w:val="28"/>
        </w:rPr>
        <w:t>、</w:t>
      </w:r>
      <w:r w:rsidR="007E441F" w:rsidRPr="007E441F">
        <w:rPr>
          <w:rFonts w:hint="eastAsia"/>
          <w:sz w:val="28"/>
        </w:rPr>
        <w:t>必修环节</w:t>
      </w:r>
      <w:r w:rsidR="007E441F">
        <w:rPr>
          <w:rFonts w:hint="eastAsia"/>
          <w:sz w:val="28"/>
        </w:rPr>
        <w:t>及</w:t>
      </w:r>
      <w:r w:rsidR="007E441F" w:rsidRPr="007E441F">
        <w:rPr>
          <w:rFonts w:hint="eastAsia"/>
          <w:sz w:val="28"/>
        </w:rPr>
        <w:t>学位论文</w:t>
      </w:r>
      <w:r w:rsidR="0073639D" w:rsidRPr="0073639D">
        <w:rPr>
          <w:rFonts w:hint="eastAsia"/>
          <w:sz w:val="28"/>
        </w:rPr>
        <w:t>对各个子目标的支撑情况。如果几门课</w:t>
      </w:r>
      <w:r w:rsidR="002752DB">
        <w:rPr>
          <w:rFonts w:hint="eastAsia"/>
          <w:sz w:val="28"/>
        </w:rPr>
        <w:t>程</w:t>
      </w:r>
      <w:r w:rsidR="0073639D" w:rsidRPr="0073639D">
        <w:rPr>
          <w:rFonts w:hint="eastAsia"/>
          <w:sz w:val="28"/>
        </w:rPr>
        <w:t>指向一个子目标，需要考虑课程合并；如果有些课程与子目标没有任何相关性，考虑剔除；如果有子目标没有任何课程支撑，考虑新开课程。</w:t>
      </w:r>
    </w:p>
    <w:p w:rsidR="00787341" w:rsidRPr="00C10AA6" w:rsidRDefault="00787341" w:rsidP="001E44FB">
      <w:pPr>
        <w:widowControl/>
        <w:adjustRightInd w:val="0"/>
        <w:snapToGrid w:val="0"/>
        <w:spacing w:line="300" w:lineRule="auto"/>
        <w:jc w:val="center"/>
        <w:rPr>
          <w:rFonts w:ascii="宋体" w:hAnsi="宋体"/>
          <w:b/>
          <w:sz w:val="24"/>
        </w:rPr>
      </w:pPr>
      <w:r w:rsidRPr="00C10AA6">
        <w:rPr>
          <w:rFonts w:ascii="宋体" w:hAnsi="宋体" w:hint="eastAsia"/>
          <w:b/>
          <w:sz w:val="24"/>
        </w:rPr>
        <w:t>表2</w:t>
      </w:r>
      <w:r w:rsidRPr="00C10AA6">
        <w:rPr>
          <w:rFonts w:ascii="宋体" w:hAnsi="宋体"/>
          <w:b/>
          <w:sz w:val="24"/>
        </w:rPr>
        <w:t xml:space="preserve"> </w:t>
      </w:r>
      <w:r w:rsidR="001E44FB" w:rsidRPr="00C10AA6">
        <w:rPr>
          <w:rFonts w:ascii="宋体" w:hAnsi="宋体"/>
          <w:b/>
          <w:sz w:val="24"/>
        </w:rPr>
        <w:t xml:space="preserve"> </w:t>
      </w:r>
      <w:r w:rsidR="00267951">
        <w:rPr>
          <w:rFonts w:ascii="宋体" w:hAnsi="宋体" w:hint="eastAsia"/>
          <w:b/>
          <w:sz w:val="24"/>
        </w:rPr>
        <w:t>培养目标要求</w:t>
      </w:r>
      <w:r w:rsidR="00E76974">
        <w:rPr>
          <w:rFonts w:ascii="宋体" w:hAnsi="宋体" w:hint="eastAsia"/>
          <w:b/>
          <w:sz w:val="24"/>
        </w:rPr>
        <w:t>实现</w:t>
      </w:r>
      <w:r w:rsidRPr="00C10AA6">
        <w:rPr>
          <w:rFonts w:ascii="宋体" w:hAnsi="宋体" w:hint="eastAsia"/>
          <w:b/>
          <w:sz w:val="24"/>
        </w:rPr>
        <w:t>矩阵</w:t>
      </w:r>
    </w:p>
    <w:tbl>
      <w:tblPr>
        <w:tblStyle w:val="a7"/>
        <w:tblW w:w="0" w:type="auto"/>
        <w:tblLook w:val="04A0" w:firstRow="1" w:lastRow="0" w:firstColumn="1" w:lastColumn="0" w:noHBand="0" w:noVBand="1"/>
      </w:tblPr>
      <w:tblGrid>
        <w:gridCol w:w="1510"/>
        <w:gridCol w:w="1510"/>
        <w:gridCol w:w="1510"/>
        <w:gridCol w:w="1510"/>
        <w:gridCol w:w="1510"/>
        <w:gridCol w:w="1510"/>
      </w:tblGrid>
      <w:tr w:rsidR="00787341" w:rsidTr="00787341">
        <w:tc>
          <w:tcPr>
            <w:tcW w:w="1510" w:type="dxa"/>
          </w:tcPr>
          <w:p w:rsidR="00787341" w:rsidRPr="000D3BD8" w:rsidRDefault="00787341" w:rsidP="00787341">
            <w:pPr>
              <w:widowControl/>
              <w:adjustRightInd w:val="0"/>
              <w:snapToGrid w:val="0"/>
              <w:spacing w:line="300" w:lineRule="auto"/>
              <w:rPr>
                <w:b/>
                <w:sz w:val="18"/>
                <w:szCs w:val="18"/>
              </w:rPr>
            </w:pPr>
          </w:p>
        </w:tc>
        <w:tc>
          <w:tcPr>
            <w:tcW w:w="7550" w:type="dxa"/>
            <w:gridSpan w:val="5"/>
          </w:tcPr>
          <w:p w:rsidR="00787341" w:rsidRPr="000D3BD8" w:rsidRDefault="00787341" w:rsidP="00787341">
            <w:pPr>
              <w:widowControl/>
              <w:adjustRightInd w:val="0"/>
              <w:snapToGrid w:val="0"/>
              <w:spacing w:line="300" w:lineRule="auto"/>
              <w:jc w:val="center"/>
              <w:rPr>
                <w:b/>
                <w:sz w:val="18"/>
                <w:szCs w:val="18"/>
              </w:rPr>
            </w:pPr>
            <w:r w:rsidRPr="000D3BD8">
              <w:rPr>
                <w:rFonts w:hint="eastAsia"/>
                <w:b/>
                <w:sz w:val="18"/>
                <w:szCs w:val="18"/>
              </w:rPr>
              <w:t>培养目标</w:t>
            </w:r>
            <w:r w:rsidR="002752DB">
              <w:rPr>
                <w:rFonts w:hint="eastAsia"/>
                <w:b/>
                <w:sz w:val="18"/>
                <w:szCs w:val="18"/>
              </w:rPr>
              <w:t>、基本要求指标</w:t>
            </w:r>
            <w:r w:rsidRPr="000D3BD8">
              <w:rPr>
                <w:rFonts w:hint="eastAsia"/>
                <w:b/>
                <w:sz w:val="18"/>
                <w:szCs w:val="18"/>
              </w:rPr>
              <w:t>体系</w:t>
            </w:r>
            <w:r w:rsidR="00F20157">
              <w:rPr>
                <w:rFonts w:hint="eastAsia"/>
                <w:b/>
                <w:sz w:val="18"/>
                <w:szCs w:val="18"/>
              </w:rPr>
              <w:t>分解</w:t>
            </w:r>
          </w:p>
        </w:tc>
      </w:tr>
      <w:tr w:rsidR="00787341" w:rsidTr="00787341">
        <w:tc>
          <w:tcPr>
            <w:tcW w:w="1510" w:type="dxa"/>
          </w:tcPr>
          <w:p w:rsidR="00787341" w:rsidRPr="000D3BD8" w:rsidRDefault="00787341" w:rsidP="00787341">
            <w:pPr>
              <w:widowControl/>
              <w:adjustRightInd w:val="0"/>
              <w:snapToGrid w:val="0"/>
              <w:spacing w:line="300" w:lineRule="auto"/>
              <w:rPr>
                <w:b/>
                <w:sz w:val="18"/>
                <w:szCs w:val="18"/>
              </w:rPr>
            </w:pPr>
            <w:r w:rsidRPr="000D3BD8">
              <w:rPr>
                <w:rFonts w:hint="eastAsia"/>
                <w:b/>
                <w:sz w:val="18"/>
                <w:szCs w:val="18"/>
              </w:rPr>
              <w:t>课程体系</w:t>
            </w:r>
          </w:p>
        </w:tc>
        <w:tc>
          <w:tcPr>
            <w:tcW w:w="1510" w:type="dxa"/>
          </w:tcPr>
          <w:p w:rsidR="00787341" w:rsidRPr="000D3BD8" w:rsidRDefault="00787341" w:rsidP="00787341">
            <w:pPr>
              <w:widowControl/>
              <w:adjustRightInd w:val="0"/>
              <w:snapToGrid w:val="0"/>
              <w:spacing w:line="300" w:lineRule="auto"/>
              <w:rPr>
                <w:b/>
                <w:sz w:val="18"/>
                <w:szCs w:val="18"/>
              </w:rPr>
            </w:pPr>
            <w:r w:rsidRPr="000D3BD8">
              <w:rPr>
                <w:rFonts w:hint="eastAsia"/>
                <w:b/>
                <w:sz w:val="18"/>
                <w:szCs w:val="18"/>
              </w:rPr>
              <w:t>基础</w:t>
            </w:r>
            <w:r w:rsidR="00F20157">
              <w:rPr>
                <w:rFonts w:hint="eastAsia"/>
                <w:b/>
                <w:sz w:val="18"/>
                <w:szCs w:val="18"/>
              </w:rPr>
              <w:t>理论</w:t>
            </w:r>
          </w:p>
        </w:tc>
        <w:tc>
          <w:tcPr>
            <w:tcW w:w="1510" w:type="dxa"/>
          </w:tcPr>
          <w:p w:rsidR="00787341" w:rsidRPr="000D3BD8" w:rsidRDefault="00F20157" w:rsidP="00787341">
            <w:pPr>
              <w:widowControl/>
              <w:adjustRightInd w:val="0"/>
              <w:snapToGrid w:val="0"/>
              <w:spacing w:line="300" w:lineRule="auto"/>
              <w:rPr>
                <w:b/>
                <w:sz w:val="18"/>
                <w:szCs w:val="18"/>
              </w:rPr>
            </w:pPr>
            <w:r>
              <w:rPr>
                <w:rFonts w:hint="eastAsia"/>
                <w:b/>
                <w:sz w:val="18"/>
                <w:szCs w:val="18"/>
              </w:rPr>
              <w:t>专业</w:t>
            </w:r>
            <w:r w:rsidR="00787341" w:rsidRPr="000D3BD8">
              <w:rPr>
                <w:rFonts w:hint="eastAsia"/>
                <w:b/>
                <w:sz w:val="18"/>
                <w:szCs w:val="18"/>
              </w:rPr>
              <w:t>知识</w:t>
            </w:r>
          </w:p>
        </w:tc>
        <w:tc>
          <w:tcPr>
            <w:tcW w:w="1510" w:type="dxa"/>
          </w:tcPr>
          <w:p w:rsidR="00787341" w:rsidRPr="000D3BD8" w:rsidRDefault="00F20157" w:rsidP="00787341">
            <w:pPr>
              <w:widowControl/>
              <w:adjustRightInd w:val="0"/>
              <w:snapToGrid w:val="0"/>
              <w:spacing w:line="300" w:lineRule="auto"/>
              <w:rPr>
                <w:b/>
                <w:sz w:val="18"/>
                <w:szCs w:val="18"/>
              </w:rPr>
            </w:pPr>
            <w:r>
              <w:rPr>
                <w:rFonts w:hint="eastAsia"/>
                <w:b/>
                <w:sz w:val="18"/>
                <w:szCs w:val="18"/>
              </w:rPr>
              <w:t>前沿知识</w:t>
            </w:r>
          </w:p>
        </w:tc>
        <w:tc>
          <w:tcPr>
            <w:tcW w:w="1510" w:type="dxa"/>
          </w:tcPr>
          <w:p w:rsidR="00787341" w:rsidRPr="000D3BD8" w:rsidRDefault="00F20157" w:rsidP="00787341">
            <w:pPr>
              <w:widowControl/>
              <w:adjustRightInd w:val="0"/>
              <w:snapToGrid w:val="0"/>
              <w:spacing w:line="300" w:lineRule="auto"/>
              <w:rPr>
                <w:b/>
                <w:sz w:val="18"/>
                <w:szCs w:val="18"/>
              </w:rPr>
            </w:pPr>
            <w:r>
              <w:rPr>
                <w:rFonts w:hint="eastAsia"/>
                <w:b/>
                <w:sz w:val="18"/>
                <w:szCs w:val="18"/>
              </w:rPr>
              <w:t>创新</w:t>
            </w:r>
            <w:r w:rsidR="00787341" w:rsidRPr="000D3BD8">
              <w:rPr>
                <w:rFonts w:hint="eastAsia"/>
                <w:b/>
                <w:sz w:val="18"/>
                <w:szCs w:val="18"/>
              </w:rPr>
              <w:t>能力</w:t>
            </w:r>
          </w:p>
        </w:tc>
        <w:tc>
          <w:tcPr>
            <w:tcW w:w="1510" w:type="dxa"/>
          </w:tcPr>
          <w:p w:rsidR="00787341" w:rsidRPr="000D3BD8" w:rsidRDefault="00787341" w:rsidP="00787341">
            <w:pPr>
              <w:widowControl/>
              <w:adjustRightInd w:val="0"/>
              <w:snapToGrid w:val="0"/>
              <w:spacing w:line="300" w:lineRule="auto"/>
              <w:rPr>
                <w:b/>
                <w:sz w:val="18"/>
                <w:szCs w:val="18"/>
              </w:rPr>
            </w:pPr>
            <w:r w:rsidRPr="000D3BD8">
              <w:rPr>
                <w:b/>
                <w:sz w:val="18"/>
                <w:szCs w:val="18"/>
              </w:rPr>
              <w:t>…</w:t>
            </w:r>
          </w:p>
        </w:tc>
      </w:tr>
      <w:tr w:rsidR="00787341" w:rsidTr="00787341">
        <w:tc>
          <w:tcPr>
            <w:tcW w:w="1510" w:type="dxa"/>
          </w:tcPr>
          <w:p w:rsidR="00787341" w:rsidRPr="000D3BD8" w:rsidRDefault="00787341" w:rsidP="00787341">
            <w:pPr>
              <w:widowControl/>
              <w:adjustRightInd w:val="0"/>
              <w:snapToGrid w:val="0"/>
              <w:spacing w:line="300" w:lineRule="auto"/>
              <w:rPr>
                <w:b/>
                <w:sz w:val="18"/>
                <w:szCs w:val="18"/>
              </w:rPr>
            </w:pPr>
            <w:r w:rsidRPr="000D3BD8">
              <w:rPr>
                <w:rFonts w:hint="eastAsia"/>
                <w:b/>
                <w:sz w:val="18"/>
                <w:szCs w:val="18"/>
              </w:rPr>
              <w:t>课程</w:t>
            </w:r>
            <w:r w:rsidRPr="000D3BD8">
              <w:rPr>
                <w:rFonts w:hint="eastAsia"/>
                <w:b/>
                <w:sz w:val="18"/>
                <w:szCs w:val="18"/>
              </w:rPr>
              <w:t>I</w:t>
            </w:r>
          </w:p>
        </w:tc>
        <w:tc>
          <w:tcPr>
            <w:tcW w:w="1510" w:type="dxa"/>
          </w:tcPr>
          <w:p w:rsidR="00787341" w:rsidRPr="000D3BD8" w:rsidRDefault="00787341" w:rsidP="00787341">
            <w:pPr>
              <w:widowControl/>
              <w:adjustRightInd w:val="0"/>
              <w:snapToGrid w:val="0"/>
              <w:spacing w:line="300" w:lineRule="auto"/>
              <w:jc w:val="center"/>
              <w:rPr>
                <w:b/>
                <w:sz w:val="18"/>
                <w:szCs w:val="18"/>
              </w:rPr>
            </w:pPr>
            <w:r w:rsidRPr="000D3BD8">
              <w:rPr>
                <w:rFonts w:ascii="宋体" w:hAnsi="宋体" w:hint="eastAsia"/>
                <w:b/>
                <w:sz w:val="18"/>
                <w:szCs w:val="18"/>
              </w:rPr>
              <w:t>√</w:t>
            </w:r>
          </w:p>
        </w:tc>
        <w:tc>
          <w:tcPr>
            <w:tcW w:w="1510" w:type="dxa"/>
          </w:tcPr>
          <w:p w:rsidR="00787341" w:rsidRPr="000D3BD8" w:rsidRDefault="00787341" w:rsidP="00787341">
            <w:pPr>
              <w:widowControl/>
              <w:adjustRightInd w:val="0"/>
              <w:snapToGrid w:val="0"/>
              <w:spacing w:line="300" w:lineRule="auto"/>
              <w:jc w:val="center"/>
              <w:rPr>
                <w:b/>
                <w:sz w:val="18"/>
                <w:szCs w:val="18"/>
              </w:rPr>
            </w:pPr>
          </w:p>
        </w:tc>
        <w:tc>
          <w:tcPr>
            <w:tcW w:w="1510" w:type="dxa"/>
          </w:tcPr>
          <w:p w:rsidR="00787341" w:rsidRPr="000D3BD8" w:rsidRDefault="00787341" w:rsidP="00787341">
            <w:pPr>
              <w:widowControl/>
              <w:adjustRightInd w:val="0"/>
              <w:snapToGrid w:val="0"/>
              <w:spacing w:line="300" w:lineRule="auto"/>
              <w:jc w:val="center"/>
              <w:rPr>
                <w:b/>
                <w:sz w:val="18"/>
                <w:szCs w:val="18"/>
              </w:rPr>
            </w:pPr>
          </w:p>
        </w:tc>
        <w:tc>
          <w:tcPr>
            <w:tcW w:w="1510" w:type="dxa"/>
          </w:tcPr>
          <w:p w:rsidR="00787341" w:rsidRPr="000D3BD8" w:rsidRDefault="00787341" w:rsidP="00787341">
            <w:pPr>
              <w:widowControl/>
              <w:adjustRightInd w:val="0"/>
              <w:snapToGrid w:val="0"/>
              <w:spacing w:line="300" w:lineRule="auto"/>
              <w:jc w:val="center"/>
              <w:rPr>
                <w:b/>
                <w:sz w:val="18"/>
                <w:szCs w:val="18"/>
              </w:rPr>
            </w:pPr>
            <w:r w:rsidRPr="000D3BD8">
              <w:rPr>
                <w:rFonts w:ascii="宋体" w:hAnsi="宋体" w:hint="eastAsia"/>
                <w:b/>
                <w:sz w:val="18"/>
                <w:szCs w:val="18"/>
              </w:rPr>
              <w:t>√</w:t>
            </w:r>
          </w:p>
        </w:tc>
        <w:tc>
          <w:tcPr>
            <w:tcW w:w="1510" w:type="dxa"/>
          </w:tcPr>
          <w:p w:rsidR="00787341" w:rsidRPr="000D3BD8" w:rsidRDefault="00787341" w:rsidP="00787341">
            <w:pPr>
              <w:widowControl/>
              <w:adjustRightInd w:val="0"/>
              <w:snapToGrid w:val="0"/>
              <w:spacing w:line="300" w:lineRule="auto"/>
              <w:jc w:val="center"/>
              <w:rPr>
                <w:b/>
                <w:sz w:val="18"/>
                <w:szCs w:val="18"/>
              </w:rPr>
            </w:pPr>
          </w:p>
        </w:tc>
      </w:tr>
      <w:tr w:rsidR="00787341" w:rsidTr="00787341">
        <w:tc>
          <w:tcPr>
            <w:tcW w:w="1510" w:type="dxa"/>
          </w:tcPr>
          <w:p w:rsidR="00787341" w:rsidRPr="000D3BD8" w:rsidRDefault="00787341" w:rsidP="00787341">
            <w:pPr>
              <w:widowControl/>
              <w:adjustRightInd w:val="0"/>
              <w:snapToGrid w:val="0"/>
              <w:spacing w:line="300" w:lineRule="auto"/>
              <w:rPr>
                <w:b/>
                <w:sz w:val="18"/>
                <w:szCs w:val="18"/>
              </w:rPr>
            </w:pPr>
            <w:r w:rsidRPr="000D3BD8">
              <w:rPr>
                <w:rFonts w:hint="eastAsia"/>
                <w:b/>
                <w:sz w:val="18"/>
                <w:szCs w:val="18"/>
              </w:rPr>
              <w:t>课程</w:t>
            </w:r>
            <w:r w:rsidRPr="000D3BD8">
              <w:rPr>
                <w:rFonts w:hint="eastAsia"/>
                <w:b/>
                <w:sz w:val="18"/>
                <w:szCs w:val="18"/>
              </w:rPr>
              <w:t>II</w:t>
            </w:r>
          </w:p>
        </w:tc>
        <w:tc>
          <w:tcPr>
            <w:tcW w:w="1510" w:type="dxa"/>
          </w:tcPr>
          <w:p w:rsidR="00787341" w:rsidRPr="000D3BD8" w:rsidRDefault="00787341" w:rsidP="00787341">
            <w:pPr>
              <w:widowControl/>
              <w:adjustRightInd w:val="0"/>
              <w:snapToGrid w:val="0"/>
              <w:spacing w:line="300" w:lineRule="auto"/>
              <w:jc w:val="center"/>
              <w:rPr>
                <w:b/>
                <w:sz w:val="18"/>
                <w:szCs w:val="18"/>
              </w:rPr>
            </w:pPr>
          </w:p>
        </w:tc>
        <w:tc>
          <w:tcPr>
            <w:tcW w:w="1510" w:type="dxa"/>
          </w:tcPr>
          <w:p w:rsidR="00787341" w:rsidRPr="000D3BD8" w:rsidRDefault="00787341" w:rsidP="00787341">
            <w:pPr>
              <w:widowControl/>
              <w:adjustRightInd w:val="0"/>
              <w:snapToGrid w:val="0"/>
              <w:spacing w:line="300" w:lineRule="auto"/>
              <w:jc w:val="center"/>
              <w:rPr>
                <w:b/>
                <w:sz w:val="18"/>
                <w:szCs w:val="18"/>
              </w:rPr>
            </w:pPr>
            <w:r w:rsidRPr="000D3BD8">
              <w:rPr>
                <w:rFonts w:ascii="宋体" w:hAnsi="宋体" w:hint="eastAsia"/>
                <w:b/>
                <w:sz w:val="18"/>
                <w:szCs w:val="18"/>
              </w:rPr>
              <w:t>√</w:t>
            </w:r>
          </w:p>
        </w:tc>
        <w:tc>
          <w:tcPr>
            <w:tcW w:w="1510" w:type="dxa"/>
          </w:tcPr>
          <w:p w:rsidR="00787341" w:rsidRPr="000D3BD8" w:rsidRDefault="00787341" w:rsidP="00787341">
            <w:pPr>
              <w:widowControl/>
              <w:adjustRightInd w:val="0"/>
              <w:snapToGrid w:val="0"/>
              <w:spacing w:line="300" w:lineRule="auto"/>
              <w:jc w:val="center"/>
              <w:rPr>
                <w:b/>
                <w:sz w:val="18"/>
                <w:szCs w:val="18"/>
              </w:rPr>
            </w:pPr>
          </w:p>
        </w:tc>
        <w:tc>
          <w:tcPr>
            <w:tcW w:w="1510" w:type="dxa"/>
          </w:tcPr>
          <w:p w:rsidR="00787341" w:rsidRPr="000D3BD8" w:rsidRDefault="00787341" w:rsidP="00787341">
            <w:pPr>
              <w:widowControl/>
              <w:adjustRightInd w:val="0"/>
              <w:snapToGrid w:val="0"/>
              <w:spacing w:line="300" w:lineRule="auto"/>
              <w:jc w:val="center"/>
              <w:rPr>
                <w:b/>
                <w:sz w:val="18"/>
                <w:szCs w:val="18"/>
              </w:rPr>
            </w:pPr>
          </w:p>
        </w:tc>
        <w:tc>
          <w:tcPr>
            <w:tcW w:w="1510" w:type="dxa"/>
          </w:tcPr>
          <w:p w:rsidR="00787341" w:rsidRPr="000D3BD8" w:rsidRDefault="00787341" w:rsidP="00787341">
            <w:pPr>
              <w:widowControl/>
              <w:adjustRightInd w:val="0"/>
              <w:snapToGrid w:val="0"/>
              <w:spacing w:line="300" w:lineRule="auto"/>
              <w:jc w:val="center"/>
              <w:rPr>
                <w:b/>
                <w:sz w:val="18"/>
                <w:szCs w:val="18"/>
              </w:rPr>
            </w:pPr>
          </w:p>
        </w:tc>
      </w:tr>
      <w:tr w:rsidR="00787341" w:rsidTr="00787341">
        <w:tc>
          <w:tcPr>
            <w:tcW w:w="1510" w:type="dxa"/>
          </w:tcPr>
          <w:p w:rsidR="00787341" w:rsidRPr="000D3BD8" w:rsidRDefault="00787341" w:rsidP="00787341">
            <w:pPr>
              <w:widowControl/>
              <w:adjustRightInd w:val="0"/>
              <w:snapToGrid w:val="0"/>
              <w:spacing w:line="300" w:lineRule="auto"/>
              <w:rPr>
                <w:b/>
                <w:sz w:val="18"/>
                <w:szCs w:val="18"/>
              </w:rPr>
            </w:pPr>
            <w:r w:rsidRPr="000D3BD8">
              <w:rPr>
                <w:rFonts w:hint="eastAsia"/>
                <w:b/>
                <w:sz w:val="18"/>
                <w:szCs w:val="18"/>
              </w:rPr>
              <w:t>课程</w:t>
            </w:r>
            <w:r w:rsidRPr="000D3BD8">
              <w:rPr>
                <w:rFonts w:hint="eastAsia"/>
                <w:b/>
                <w:sz w:val="18"/>
                <w:szCs w:val="18"/>
              </w:rPr>
              <w:t>III</w:t>
            </w:r>
          </w:p>
        </w:tc>
        <w:tc>
          <w:tcPr>
            <w:tcW w:w="1510" w:type="dxa"/>
          </w:tcPr>
          <w:p w:rsidR="00787341" w:rsidRPr="000D3BD8" w:rsidRDefault="00787341" w:rsidP="00787341">
            <w:pPr>
              <w:widowControl/>
              <w:adjustRightInd w:val="0"/>
              <w:snapToGrid w:val="0"/>
              <w:spacing w:line="300" w:lineRule="auto"/>
              <w:jc w:val="center"/>
              <w:rPr>
                <w:b/>
                <w:sz w:val="18"/>
                <w:szCs w:val="18"/>
              </w:rPr>
            </w:pPr>
          </w:p>
        </w:tc>
        <w:tc>
          <w:tcPr>
            <w:tcW w:w="1510" w:type="dxa"/>
          </w:tcPr>
          <w:p w:rsidR="00787341" w:rsidRPr="000D3BD8" w:rsidRDefault="00787341" w:rsidP="00787341">
            <w:pPr>
              <w:widowControl/>
              <w:adjustRightInd w:val="0"/>
              <w:snapToGrid w:val="0"/>
              <w:spacing w:line="300" w:lineRule="auto"/>
              <w:jc w:val="center"/>
              <w:rPr>
                <w:b/>
                <w:sz w:val="18"/>
                <w:szCs w:val="18"/>
              </w:rPr>
            </w:pPr>
            <w:r w:rsidRPr="000D3BD8">
              <w:rPr>
                <w:rFonts w:ascii="宋体" w:hAnsi="宋体" w:hint="eastAsia"/>
                <w:b/>
                <w:sz w:val="18"/>
                <w:szCs w:val="18"/>
              </w:rPr>
              <w:t>√</w:t>
            </w:r>
          </w:p>
        </w:tc>
        <w:tc>
          <w:tcPr>
            <w:tcW w:w="1510" w:type="dxa"/>
          </w:tcPr>
          <w:p w:rsidR="00787341" w:rsidRPr="000D3BD8" w:rsidRDefault="00787341" w:rsidP="00787341">
            <w:pPr>
              <w:widowControl/>
              <w:adjustRightInd w:val="0"/>
              <w:snapToGrid w:val="0"/>
              <w:spacing w:line="300" w:lineRule="auto"/>
              <w:jc w:val="center"/>
              <w:rPr>
                <w:b/>
                <w:sz w:val="18"/>
                <w:szCs w:val="18"/>
              </w:rPr>
            </w:pPr>
          </w:p>
        </w:tc>
        <w:tc>
          <w:tcPr>
            <w:tcW w:w="1510" w:type="dxa"/>
          </w:tcPr>
          <w:p w:rsidR="00787341" w:rsidRPr="000D3BD8" w:rsidRDefault="00787341" w:rsidP="00787341">
            <w:pPr>
              <w:widowControl/>
              <w:adjustRightInd w:val="0"/>
              <w:snapToGrid w:val="0"/>
              <w:spacing w:line="300" w:lineRule="auto"/>
              <w:jc w:val="center"/>
              <w:rPr>
                <w:b/>
                <w:sz w:val="18"/>
                <w:szCs w:val="18"/>
              </w:rPr>
            </w:pPr>
          </w:p>
        </w:tc>
        <w:tc>
          <w:tcPr>
            <w:tcW w:w="1510" w:type="dxa"/>
          </w:tcPr>
          <w:p w:rsidR="00787341" w:rsidRPr="000D3BD8" w:rsidRDefault="00787341" w:rsidP="00787341">
            <w:pPr>
              <w:widowControl/>
              <w:adjustRightInd w:val="0"/>
              <w:snapToGrid w:val="0"/>
              <w:spacing w:line="300" w:lineRule="auto"/>
              <w:jc w:val="center"/>
              <w:rPr>
                <w:b/>
                <w:sz w:val="18"/>
                <w:szCs w:val="18"/>
              </w:rPr>
            </w:pPr>
          </w:p>
        </w:tc>
      </w:tr>
      <w:tr w:rsidR="00787341" w:rsidTr="00787341">
        <w:tc>
          <w:tcPr>
            <w:tcW w:w="1510" w:type="dxa"/>
          </w:tcPr>
          <w:p w:rsidR="00787341" w:rsidRPr="000D3BD8" w:rsidRDefault="00787341" w:rsidP="00787341">
            <w:pPr>
              <w:widowControl/>
              <w:adjustRightInd w:val="0"/>
              <w:snapToGrid w:val="0"/>
              <w:spacing w:line="300" w:lineRule="auto"/>
              <w:rPr>
                <w:b/>
                <w:sz w:val="18"/>
                <w:szCs w:val="18"/>
              </w:rPr>
            </w:pPr>
            <w:r w:rsidRPr="000D3BD8">
              <w:rPr>
                <w:rFonts w:hint="eastAsia"/>
                <w:b/>
                <w:sz w:val="18"/>
                <w:szCs w:val="18"/>
              </w:rPr>
              <w:t>课程</w:t>
            </w:r>
            <w:r w:rsidRPr="000D3BD8">
              <w:rPr>
                <w:rFonts w:hint="eastAsia"/>
                <w:b/>
                <w:sz w:val="18"/>
                <w:szCs w:val="18"/>
              </w:rPr>
              <w:t>IV</w:t>
            </w:r>
          </w:p>
        </w:tc>
        <w:tc>
          <w:tcPr>
            <w:tcW w:w="1510" w:type="dxa"/>
          </w:tcPr>
          <w:p w:rsidR="00787341" w:rsidRPr="000D3BD8" w:rsidRDefault="00787341" w:rsidP="00787341">
            <w:pPr>
              <w:widowControl/>
              <w:adjustRightInd w:val="0"/>
              <w:snapToGrid w:val="0"/>
              <w:spacing w:line="300" w:lineRule="auto"/>
              <w:jc w:val="center"/>
              <w:rPr>
                <w:b/>
                <w:sz w:val="18"/>
                <w:szCs w:val="18"/>
              </w:rPr>
            </w:pPr>
            <w:r w:rsidRPr="000D3BD8">
              <w:rPr>
                <w:rFonts w:ascii="宋体" w:hAnsi="宋体" w:hint="eastAsia"/>
                <w:b/>
                <w:sz w:val="18"/>
                <w:szCs w:val="18"/>
              </w:rPr>
              <w:t>√</w:t>
            </w:r>
          </w:p>
        </w:tc>
        <w:tc>
          <w:tcPr>
            <w:tcW w:w="1510" w:type="dxa"/>
          </w:tcPr>
          <w:p w:rsidR="00787341" w:rsidRPr="000D3BD8" w:rsidRDefault="00787341" w:rsidP="00787341">
            <w:pPr>
              <w:widowControl/>
              <w:adjustRightInd w:val="0"/>
              <w:snapToGrid w:val="0"/>
              <w:spacing w:line="300" w:lineRule="auto"/>
              <w:jc w:val="center"/>
              <w:rPr>
                <w:b/>
                <w:sz w:val="18"/>
                <w:szCs w:val="18"/>
              </w:rPr>
            </w:pPr>
          </w:p>
        </w:tc>
        <w:tc>
          <w:tcPr>
            <w:tcW w:w="1510" w:type="dxa"/>
          </w:tcPr>
          <w:p w:rsidR="00787341" w:rsidRPr="000D3BD8" w:rsidRDefault="00787341" w:rsidP="00787341">
            <w:pPr>
              <w:widowControl/>
              <w:adjustRightInd w:val="0"/>
              <w:snapToGrid w:val="0"/>
              <w:spacing w:line="300" w:lineRule="auto"/>
              <w:jc w:val="center"/>
              <w:rPr>
                <w:b/>
                <w:sz w:val="18"/>
                <w:szCs w:val="18"/>
              </w:rPr>
            </w:pPr>
            <w:r w:rsidRPr="000D3BD8">
              <w:rPr>
                <w:rFonts w:ascii="宋体" w:hAnsi="宋体" w:hint="eastAsia"/>
                <w:b/>
                <w:sz w:val="18"/>
                <w:szCs w:val="18"/>
              </w:rPr>
              <w:t>√</w:t>
            </w:r>
          </w:p>
        </w:tc>
        <w:tc>
          <w:tcPr>
            <w:tcW w:w="1510" w:type="dxa"/>
          </w:tcPr>
          <w:p w:rsidR="00787341" w:rsidRPr="000D3BD8" w:rsidRDefault="00787341" w:rsidP="00787341">
            <w:pPr>
              <w:widowControl/>
              <w:adjustRightInd w:val="0"/>
              <w:snapToGrid w:val="0"/>
              <w:spacing w:line="300" w:lineRule="auto"/>
              <w:jc w:val="center"/>
              <w:rPr>
                <w:b/>
                <w:sz w:val="18"/>
                <w:szCs w:val="18"/>
              </w:rPr>
            </w:pPr>
          </w:p>
        </w:tc>
        <w:tc>
          <w:tcPr>
            <w:tcW w:w="1510" w:type="dxa"/>
          </w:tcPr>
          <w:p w:rsidR="00787341" w:rsidRPr="000D3BD8" w:rsidRDefault="00787341" w:rsidP="00787341">
            <w:pPr>
              <w:widowControl/>
              <w:adjustRightInd w:val="0"/>
              <w:snapToGrid w:val="0"/>
              <w:spacing w:line="300" w:lineRule="auto"/>
              <w:jc w:val="center"/>
              <w:rPr>
                <w:b/>
                <w:sz w:val="18"/>
                <w:szCs w:val="18"/>
              </w:rPr>
            </w:pPr>
          </w:p>
        </w:tc>
      </w:tr>
      <w:tr w:rsidR="00787341" w:rsidTr="00787341">
        <w:tc>
          <w:tcPr>
            <w:tcW w:w="1510" w:type="dxa"/>
          </w:tcPr>
          <w:p w:rsidR="00787341" w:rsidRPr="000D3BD8" w:rsidRDefault="00787341" w:rsidP="00787341">
            <w:pPr>
              <w:widowControl/>
              <w:adjustRightInd w:val="0"/>
              <w:snapToGrid w:val="0"/>
              <w:spacing w:line="300" w:lineRule="auto"/>
              <w:rPr>
                <w:b/>
                <w:sz w:val="18"/>
                <w:szCs w:val="18"/>
              </w:rPr>
            </w:pPr>
            <w:r w:rsidRPr="000D3BD8">
              <w:rPr>
                <w:b/>
                <w:sz w:val="18"/>
                <w:szCs w:val="18"/>
              </w:rPr>
              <w:t>…</w:t>
            </w:r>
          </w:p>
        </w:tc>
        <w:tc>
          <w:tcPr>
            <w:tcW w:w="1510" w:type="dxa"/>
          </w:tcPr>
          <w:p w:rsidR="00787341" w:rsidRPr="000D3BD8" w:rsidRDefault="00787341" w:rsidP="00787341">
            <w:pPr>
              <w:widowControl/>
              <w:adjustRightInd w:val="0"/>
              <w:snapToGrid w:val="0"/>
              <w:spacing w:line="300" w:lineRule="auto"/>
              <w:jc w:val="center"/>
              <w:rPr>
                <w:b/>
                <w:sz w:val="18"/>
                <w:szCs w:val="18"/>
              </w:rPr>
            </w:pPr>
          </w:p>
        </w:tc>
        <w:tc>
          <w:tcPr>
            <w:tcW w:w="1510" w:type="dxa"/>
          </w:tcPr>
          <w:p w:rsidR="00787341" w:rsidRPr="000D3BD8" w:rsidRDefault="00787341" w:rsidP="00787341">
            <w:pPr>
              <w:widowControl/>
              <w:adjustRightInd w:val="0"/>
              <w:snapToGrid w:val="0"/>
              <w:spacing w:line="300" w:lineRule="auto"/>
              <w:jc w:val="center"/>
              <w:rPr>
                <w:b/>
                <w:sz w:val="18"/>
                <w:szCs w:val="18"/>
              </w:rPr>
            </w:pPr>
          </w:p>
        </w:tc>
        <w:tc>
          <w:tcPr>
            <w:tcW w:w="1510" w:type="dxa"/>
          </w:tcPr>
          <w:p w:rsidR="00787341" w:rsidRPr="000D3BD8" w:rsidRDefault="00787341" w:rsidP="00787341">
            <w:pPr>
              <w:widowControl/>
              <w:adjustRightInd w:val="0"/>
              <w:snapToGrid w:val="0"/>
              <w:spacing w:line="300" w:lineRule="auto"/>
              <w:jc w:val="center"/>
              <w:rPr>
                <w:b/>
                <w:sz w:val="18"/>
                <w:szCs w:val="18"/>
              </w:rPr>
            </w:pPr>
          </w:p>
        </w:tc>
        <w:tc>
          <w:tcPr>
            <w:tcW w:w="1510" w:type="dxa"/>
          </w:tcPr>
          <w:p w:rsidR="00787341" w:rsidRPr="000D3BD8" w:rsidRDefault="00787341" w:rsidP="00787341">
            <w:pPr>
              <w:widowControl/>
              <w:adjustRightInd w:val="0"/>
              <w:snapToGrid w:val="0"/>
              <w:spacing w:line="300" w:lineRule="auto"/>
              <w:jc w:val="center"/>
              <w:rPr>
                <w:b/>
                <w:sz w:val="18"/>
                <w:szCs w:val="18"/>
              </w:rPr>
            </w:pPr>
          </w:p>
        </w:tc>
        <w:tc>
          <w:tcPr>
            <w:tcW w:w="1510" w:type="dxa"/>
          </w:tcPr>
          <w:p w:rsidR="00787341" w:rsidRPr="000D3BD8" w:rsidRDefault="00787341" w:rsidP="00787341">
            <w:pPr>
              <w:widowControl/>
              <w:adjustRightInd w:val="0"/>
              <w:snapToGrid w:val="0"/>
              <w:spacing w:line="300" w:lineRule="auto"/>
              <w:jc w:val="center"/>
              <w:rPr>
                <w:b/>
                <w:sz w:val="18"/>
                <w:szCs w:val="18"/>
              </w:rPr>
            </w:pPr>
          </w:p>
        </w:tc>
      </w:tr>
    </w:tbl>
    <w:p w:rsidR="00787341" w:rsidRPr="00106671" w:rsidRDefault="00B27C50" w:rsidP="00787341">
      <w:pPr>
        <w:widowControl/>
        <w:adjustRightInd w:val="0"/>
        <w:snapToGrid w:val="0"/>
        <w:spacing w:line="300" w:lineRule="auto"/>
        <w:ind w:firstLineChars="200" w:firstLine="560"/>
        <w:rPr>
          <w:rFonts w:ascii="宋体" w:hAnsi="宋体"/>
          <w:sz w:val="28"/>
          <w:szCs w:val="28"/>
        </w:rPr>
      </w:pPr>
      <w:r>
        <w:rPr>
          <w:rFonts w:ascii="宋体" w:hAnsi="宋体"/>
          <w:sz w:val="28"/>
          <w:szCs w:val="28"/>
        </w:rPr>
        <w:lastRenderedPageBreak/>
        <w:fldChar w:fldCharType="begin"/>
      </w:r>
      <w:r>
        <w:rPr>
          <w:rFonts w:ascii="宋体" w:hAnsi="宋体"/>
          <w:sz w:val="28"/>
          <w:szCs w:val="28"/>
        </w:rPr>
        <w:instrText xml:space="preserve"> </w:instrText>
      </w:r>
      <w:r>
        <w:rPr>
          <w:rFonts w:ascii="宋体" w:hAnsi="宋体" w:hint="eastAsia"/>
          <w:sz w:val="28"/>
          <w:szCs w:val="28"/>
        </w:rPr>
        <w:instrText>= 2 \* GB3</w:instrText>
      </w:r>
      <w:r>
        <w:rPr>
          <w:rFonts w:ascii="宋体" w:hAnsi="宋体"/>
          <w:sz w:val="28"/>
          <w:szCs w:val="28"/>
        </w:rPr>
        <w:instrText xml:space="preserve"> </w:instrText>
      </w:r>
      <w:r>
        <w:rPr>
          <w:rFonts w:ascii="宋体" w:hAnsi="宋体"/>
          <w:sz w:val="28"/>
          <w:szCs w:val="28"/>
        </w:rPr>
        <w:fldChar w:fldCharType="separate"/>
      </w:r>
      <w:r>
        <w:rPr>
          <w:rFonts w:ascii="宋体" w:hAnsi="宋体" w:hint="eastAsia"/>
          <w:noProof/>
          <w:sz w:val="28"/>
          <w:szCs w:val="28"/>
        </w:rPr>
        <w:t>②</w:t>
      </w:r>
      <w:r>
        <w:rPr>
          <w:rFonts w:ascii="宋体" w:hAnsi="宋体"/>
          <w:sz w:val="28"/>
          <w:szCs w:val="28"/>
        </w:rPr>
        <w:fldChar w:fldCharType="end"/>
      </w:r>
      <w:r w:rsidR="00787341">
        <w:rPr>
          <w:rFonts w:ascii="宋体" w:hAnsi="宋体" w:hint="eastAsia"/>
          <w:sz w:val="28"/>
          <w:szCs w:val="28"/>
        </w:rPr>
        <w:t>课程编号：</w:t>
      </w:r>
      <w:r w:rsidR="001A7644" w:rsidRPr="001A7644">
        <w:rPr>
          <w:rFonts w:ascii="宋体" w:hAnsi="宋体" w:hint="eastAsia"/>
          <w:sz w:val="28"/>
          <w:szCs w:val="28"/>
        </w:rPr>
        <w:t>为方便课程与教学管理，实现硕博课程贯通，对研究生课程实行统一编号，按修课顺序要求划分课程层次，而不再分硕士生和博士生课程。课程编号由7位阿拉伯数字组成，编码规则如下图所示。针对不同层次或不同专业领域开设的同一名称课程，可以在课程名称后缀上课程编号的首位和最后两位，以示区别。如：编号为</w:t>
      </w:r>
      <w:r w:rsidR="001A7644">
        <w:rPr>
          <w:rFonts w:ascii="宋体" w:hAnsi="宋体" w:hint="eastAsia"/>
          <w:sz w:val="28"/>
          <w:szCs w:val="28"/>
        </w:rPr>
        <w:t>602</w:t>
      </w:r>
      <w:r w:rsidR="001A7644" w:rsidRPr="001A7644">
        <w:rPr>
          <w:rFonts w:ascii="宋体" w:hAnsi="宋体" w:hint="eastAsia"/>
          <w:sz w:val="28"/>
          <w:szCs w:val="28"/>
        </w:rPr>
        <w:t>011 的《理论力学611》与编号为704036的《理论力学736》。</w:t>
      </w:r>
    </w:p>
    <w:p w:rsidR="0084119A" w:rsidRPr="00C10AA6" w:rsidRDefault="0084119A" w:rsidP="0084119A">
      <w:pPr>
        <w:widowControl/>
        <w:adjustRightInd w:val="0"/>
        <w:snapToGrid w:val="0"/>
        <w:spacing w:beforeLines="50" w:before="156" w:line="360" w:lineRule="auto"/>
        <w:jc w:val="center"/>
        <w:rPr>
          <w:rFonts w:ascii="宋体" w:hAnsi="宋体"/>
          <w:b/>
          <w:sz w:val="24"/>
        </w:rPr>
      </w:pPr>
      <w:r w:rsidRPr="00C10AA6">
        <w:rPr>
          <w:rFonts w:ascii="宋体" w:hAnsi="宋体" w:hint="eastAsia"/>
          <w:b/>
          <w:sz w:val="24"/>
        </w:rPr>
        <w:t>表3</w:t>
      </w:r>
      <w:r w:rsidRPr="00C10AA6">
        <w:rPr>
          <w:rFonts w:ascii="宋体" w:hAnsi="宋体"/>
          <w:b/>
          <w:sz w:val="24"/>
        </w:rPr>
        <w:t xml:space="preserve"> </w:t>
      </w:r>
      <w:r>
        <w:rPr>
          <w:rFonts w:ascii="宋体" w:hAnsi="宋体"/>
          <w:b/>
          <w:sz w:val="24"/>
        </w:rPr>
        <w:t xml:space="preserve"> </w:t>
      </w:r>
      <w:r w:rsidRPr="00C10AA6">
        <w:rPr>
          <w:rFonts w:ascii="宋体" w:hAnsi="宋体" w:hint="eastAsia"/>
          <w:b/>
          <w:sz w:val="24"/>
        </w:rPr>
        <w:t>各院系编码表</w:t>
      </w:r>
    </w:p>
    <w:tbl>
      <w:tblPr>
        <w:tblStyle w:val="a7"/>
        <w:tblW w:w="0" w:type="auto"/>
        <w:jc w:val="center"/>
        <w:tblLook w:val="04A0" w:firstRow="1" w:lastRow="0" w:firstColumn="1" w:lastColumn="0" w:noHBand="0" w:noVBand="1"/>
      </w:tblPr>
      <w:tblGrid>
        <w:gridCol w:w="1559"/>
        <w:gridCol w:w="4819"/>
      </w:tblGrid>
      <w:tr w:rsidR="0084119A" w:rsidRPr="00575272" w:rsidTr="00DF192C">
        <w:trPr>
          <w:trHeight w:val="280"/>
          <w:jc w:val="center"/>
        </w:trPr>
        <w:tc>
          <w:tcPr>
            <w:tcW w:w="1559" w:type="dxa"/>
            <w:noWrap/>
            <w:hideMark/>
          </w:tcPr>
          <w:p w:rsidR="0084119A" w:rsidRPr="003F2612" w:rsidRDefault="0084119A" w:rsidP="00DF192C">
            <w:pPr>
              <w:widowControl/>
              <w:adjustRightInd w:val="0"/>
              <w:snapToGrid w:val="0"/>
              <w:spacing w:line="300" w:lineRule="auto"/>
              <w:ind w:firstLineChars="200" w:firstLine="361"/>
              <w:jc w:val="center"/>
              <w:rPr>
                <w:rFonts w:ascii="宋体" w:hAnsi="宋体"/>
                <w:b/>
                <w:bCs/>
                <w:sz w:val="18"/>
                <w:szCs w:val="18"/>
              </w:rPr>
            </w:pPr>
            <w:r w:rsidRPr="003F2612">
              <w:rPr>
                <w:rFonts w:ascii="宋体" w:hAnsi="宋体" w:hint="eastAsia"/>
                <w:b/>
                <w:bCs/>
                <w:sz w:val="18"/>
                <w:szCs w:val="18"/>
              </w:rPr>
              <w:t>编码</w:t>
            </w:r>
          </w:p>
        </w:tc>
        <w:tc>
          <w:tcPr>
            <w:tcW w:w="4819" w:type="dxa"/>
            <w:noWrap/>
            <w:hideMark/>
          </w:tcPr>
          <w:p w:rsidR="0084119A" w:rsidRPr="003F2612" w:rsidRDefault="0084119A" w:rsidP="00DF192C">
            <w:pPr>
              <w:widowControl/>
              <w:adjustRightInd w:val="0"/>
              <w:snapToGrid w:val="0"/>
              <w:spacing w:line="300" w:lineRule="auto"/>
              <w:ind w:firstLineChars="200" w:firstLine="361"/>
              <w:jc w:val="center"/>
              <w:rPr>
                <w:rFonts w:ascii="宋体" w:hAnsi="宋体"/>
                <w:b/>
                <w:bCs/>
                <w:sz w:val="18"/>
                <w:szCs w:val="18"/>
              </w:rPr>
            </w:pPr>
            <w:r w:rsidRPr="003F2612">
              <w:rPr>
                <w:rFonts w:ascii="宋体" w:hAnsi="宋体" w:hint="eastAsia"/>
                <w:b/>
                <w:bCs/>
                <w:sz w:val="18"/>
                <w:szCs w:val="18"/>
              </w:rPr>
              <w:t>单位</w:t>
            </w:r>
          </w:p>
        </w:tc>
      </w:tr>
      <w:tr w:rsidR="0084119A" w:rsidRPr="00575272" w:rsidTr="00DF192C">
        <w:trPr>
          <w:trHeight w:val="280"/>
          <w:jc w:val="center"/>
        </w:trPr>
        <w:tc>
          <w:tcPr>
            <w:tcW w:w="1559" w:type="dxa"/>
            <w:noWrap/>
            <w:hideMark/>
          </w:tcPr>
          <w:p w:rsidR="0084119A" w:rsidRPr="003F2612" w:rsidRDefault="0084119A" w:rsidP="00DF192C">
            <w:pPr>
              <w:widowControl/>
              <w:adjustRightInd w:val="0"/>
              <w:snapToGrid w:val="0"/>
              <w:spacing w:line="300" w:lineRule="auto"/>
              <w:ind w:firstLineChars="200" w:firstLine="361"/>
              <w:jc w:val="center"/>
              <w:rPr>
                <w:rFonts w:ascii="宋体" w:hAnsi="宋体"/>
                <w:b/>
                <w:bCs/>
                <w:sz w:val="18"/>
                <w:szCs w:val="18"/>
              </w:rPr>
            </w:pPr>
            <w:r w:rsidRPr="003F2612">
              <w:rPr>
                <w:rFonts w:ascii="宋体" w:hAnsi="宋体" w:hint="eastAsia"/>
                <w:b/>
                <w:bCs/>
                <w:sz w:val="18"/>
                <w:szCs w:val="18"/>
              </w:rPr>
              <w:t>010</w:t>
            </w:r>
          </w:p>
        </w:tc>
        <w:tc>
          <w:tcPr>
            <w:tcW w:w="4819" w:type="dxa"/>
            <w:noWrap/>
            <w:hideMark/>
          </w:tcPr>
          <w:p w:rsidR="0084119A" w:rsidRPr="003F2612" w:rsidRDefault="0084119A" w:rsidP="00DF192C">
            <w:pPr>
              <w:widowControl/>
              <w:adjustRightInd w:val="0"/>
              <w:snapToGrid w:val="0"/>
              <w:spacing w:line="300" w:lineRule="auto"/>
              <w:ind w:firstLineChars="200" w:firstLine="361"/>
              <w:jc w:val="left"/>
              <w:rPr>
                <w:rFonts w:ascii="宋体" w:hAnsi="宋体"/>
                <w:b/>
                <w:bCs/>
                <w:sz w:val="18"/>
                <w:szCs w:val="18"/>
              </w:rPr>
            </w:pPr>
            <w:r w:rsidRPr="003F2612">
              <w:rPr>
                <w:rFonts w:ascii="宋体" w:hAnsi="宋体" w:hint="eastAsia"/>
                <w:b/>
                <w:bCs/>
                <w:sz w:val="18"/>
                <w:szCs w:val="18"/>
              </w:rPr>
              <w:t xml:space="preserve">地球科学与技术学院    </w:t>
            </w:r>
          </w:p>
        </w:tc>
      </w:tr>
      <w:tr w:rsidR="0084119A" w:rsidRPr="00575272" w:rsidTr="00DF192C">
        <w:trPr>
          <w:trHeight w:val="280"/>
          <w:jc w:val="center"/>
        </w:trPr>
        <w:tc>
          <w:tcPr>
            <w:tcW w:w="1559" w:type="dxa"/>
            <w:noWrap/>
            <w:hideMark/>
          </w:tcPr>
          <w:p w:rsidR="0084119A" w:rsidRPr="003F2612" w:rsidRDefault="0084119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011</w:t>
            </w:r>
          </w:p>
        </w:tc>
        <w:tc>
          <w:tcPr>
            <w:tcW w:w="4819" w:type="dxa"/>
            <w:noWrap/>
            <w:hideMark/>
          </w:tcPr>
          <w:p w:rsidR="0084119A" w:rsidRPr="003F2612" w:rsidRDefault="0084119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地质类  </w:t>
            </w:r>
          </w:p>
        </w:tc>
      </w:tr>
      <w:tr w:rsidR="0084119A" w:rsidRPr="00575272" w:rsidTr="00DF192C">
        <w:trPr>
          <w:trHeight w:val="280"/>
          <w:jc w:val="center"/>
        </w:trPr>
        <w:tc>
          <w:tcPr>
            <w:tcW w:w="1559" w:type="dxa"/>
            <w:noWrap/>
            <w:hideMark/>
          </w:tcPr>
          <w:p w:rsidR="0084119A" w:rsidRPr="003F2612" w:rsidRDefault="0084119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012</w:t>
            </w:r>
          </w:p>
        </w:tc>
        <w:tc>
          <w:tcPr>
            <w:tcW w:w="4819" w:type="dxa"/>
            <w:noWrap/>
            <w:hideMark/>
          </w:tcPr>
          <w:p w:rsidR="0084119A" w:rsidRPr="003F2612" w:rsidRDefault="0084119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应用地球物理类             </w:t>
            </w:r>
          </w:p>
        </w:tc>
      </w:tr>
      <w:tr w:rsidR="0084119A" w:rsidRPr="00575272" w:rsidTr="00DF192C">
        <w:trPr>
          <w:trHeight w:val="280"/>
          <w:jc w:val="center"/>
        </w:trPr>
        <w:tc>
          <w:tcPr>
            <w:tcW w:w="1559" w:type="dxa"/>
            <w:noWrap/>
            <w:hideMark/>
          </w:tcPr>
          <w:p w:rsidR="0084119A" w:rsidRPr="003F2612" w:rsidRDefault="0084119A" w:rsidP="00DF192C">
            <w:pPr>
              <w:widowControl/>
              <w:adjustRightInd w:val="0"/>
              <w:snapToGrid w:val="0"/>
              <w:spacing w:line="300" w:lineRule="auto"/>
              <w:ind w:firstLineChars="200" w:firstLine="361"/>
              <w:jc w:val="center"/>
              <w:rPr>
                <w:rFonts w:ascii="宋体" w:hAnsi="宋体"/>
                <w:b/>
                <w:bCs/>
                <w:sz w:val="18"/>
                <w:szCs w:val="18"/>
              </w:rPr>
            </w:pPr>
            <w:r w:rsidRPr="003F2612">
              <w:rPr>
                <w:rFonts w:ascii="宋体" w:hAnsi="宋体" w:hint="eastAsia"/>
                <w:b/>
                <w:bCs/>
                <w:sz w:val="18"/>
                <w:szCs w:val="18"/>
              </w:rPr>
              <w:t>020</w:t>
            </w:r>
          </w:p>
        </w:tc>
        <w:tc>
          <w:tcPr>
            <w:tcW w:w="4819" w:type="dxa"/>
            <w:noWrap/>
            <w:hideMark/>
          </w:tcPr>
          <w:p w:rsidR="0084119A" w:rsidRPr="003F2612" w:rsidRDefault="0084119A" w:rsidP="00DF192C">
            <w:pPr>
              <w:widowControl/>
              <w:adjustRightInd w:val="0"/>
              <w:snapToGrid w:val="0"/>
              <w:spacing w:line="300" w:lineRule="auto"/>
              <w:ind w:firstLineChars="200" w:firstLine="361"/>
              <w:jc w:val="left"/>
              <w:rPr>
                <w:rFonts w:ascii="宋体" w:hAnsi="宋体"/>
                <w:b/>
                <w:bCs/>
                <w:sz w:val="18"/>
                <w:szCs w:val="18"/>
              </w:rPr>
            </w:pPr>
            <w:r w:rsidRPr="003F2612">
              <w:rPr>
                <w:rFonts w:ascii="宋体" w:hAnsi="宋体" w:hint="eastAsia"/>
                <w:b/>
                <w:bCs/>
                <w:sz w:val="18"/>
                <w:szCs w:val="18"/>
              </w:rPr>
              <w:t xml:space="preserve">石油工程学院          </w:t>
            </w:r>
          </w:p>
        </w:tc>
      </w:tr>
      <w:tr w:rsidR="0084119A" w:rsidRPr="00575272" w:rsidTr="00DF192C">
        <w:trPr>
          <w:trHeight w:val="280"/>
          <w:jc w:val="center"/>
        </w:trPr>
        <w:tc>
          <w:tcPr>
            <w:tcW w:w="1559" w:type="dxa"/>
            <w:noWrap/>
            <w:hideMark/>
          </w:tcPr>
          <w:p w:rsidR="0084119A" w:rsidRPr="003F2612" w:rsidRDefault="0084119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021</w:t>
            </w:r>
          </w:p>
        </w:tc>
        <w:tc>
          <w:tcPr>
            <w:tcW w:w="4819" w:type="dxa"/>
            <w:noWrap/>
            <w:hideMark/>
          </w:tcPr>
          <w:p w:rsidR="0084119A" w:rsidRPr="003F2612" w:rsidRDefault="0084119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油藏工程、油气井工程、采油工程系 </w:t>
            </w:r>
          </w:p>
        </w:tc>
      </w:tr>
      <w:tr w:rsidR="0084119A" w:rsidRPr="00575272" w:rsidTr="00DF192C">
        <w:trPr>
          <w:trHeight w:val="280"/>
          <w:jc w:val="center"/>
        </w:trPr>
        <w:tc>
          <w:tcPr>
            <w:tcW w:w="1559" w:type="dxa"/>
            <w:noWrap/>
            <w:hideMark/>
          </w:tcPr>
          <w:p w:rsidR="0084119A" w:rsidRPr="003F2612" w:rsidRDefault="0084119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022</w:t>
            </w:r>
          </w:p>
        </w:tc>
        <w:tc>
          <w:tcPr>
            <w:tcW w:w="4819" w:type="dxa"/>
            <w:noWrap/>
            <w:hideMark/>
          </w:tcPr>
          <w:p w:rsidR="0084119A" w:rsidRPr="003F2612" w:rsidRDefault="0084119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船舶与海洋工程系 </w:t>
            </w:r>
          </w:p>
        </w:tc>
      </w:tr>
      <w:tr w:rsidR="0084119A" w:rsidRPr="00575272" w:rsidTr="00DF192C">
        <w:trPr>
          <w:trHeight w:val="280"/>
          <w:jc w:val="center"/>
        </w:trPr>
        <w:tc>
          <w:tcPr>
            <w:tcW w:w="1559" w:type="dxa"/>
            <w:noWrap/>
            <w:hideMark/>
          </w:tcPr>
          <w:p w:rsidR="0084119A" w:rsidRPr="003F2612" w:rsidRDefault="0084119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023</w:t>
            </w:r>
          </w:p>
        </w:tc>
        <w:tc>
          <w:tcPr>
            <w:tcW w:w="4819" w:type="dxa"/>
            <w:noWrap/>
            <w:hideMark/>
          </w:tcPr>
          <w:p w:rsidR="0084119A" w:rsidRPr="003F2612" w:rsidRDefault="0084119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油田化学系   </w:t>
            </w:r>
          </w:p>
        </w:tc>
      </w:tr>
      <w:tr w:rsidR="0084119A" w:rsidRPr="00575272" w:rsidTr="00DF192C">
        <w:trPr>
          <w:trHeight w:val="280"/>
          <w:jc w:val="center"/>
        </w:trPr>
        <w:tc>
          <w:tcPr>
            <w:tcW w:w="1559" w:type="dxa"/>
            <w:noWrap/>
            <w:hideMark/>
          </w:tcPr>
          <w:p w:rsidR="0084119A" w:rsidRPr="003F2612" w:rsidRDefault="0084119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024</w:t>
            </w:r>
          </w:p>
        </w:tc>
        <w:tc>
          <w:tcPr>
            <w:tcW w:w="4819" w:type="dxa"/>
            <w:noWrap/>
            <w:hideMark/>
          </w:tcPr>
          <w:p w:rsidR="0084119A" w:rsidRPr="003F2612" w:rsidRDefault="0084119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海洋油气工程系                 </w:t>
            </w:r>
          </w:p>
        </w:tc>
      </w:tr>
      <w:tr w:rsidR="0084119A" w:rsidRPr="00575272" w:rsidTr="00DF192C">
        <w:trPr>
          <w:trHeight w:val="280"/>
          <w:jc w:val="center"/>
        </w:trPr>
        <w:tc>
          <w:tcPr>
            <w:tcW w:w="1559" w:type="dxa"/>
            <w:noWrap/>
            <w:hideMark/>
          </w:tcPr>
          <w:p w:rsidR="0084119A" w:rsidRPr="003F2612" w:rsidRDefault="0084119A" w:rsidP="00DF192C">
            <w:pPr>
              <w:widowControl/>
              <w:adjustRightInd w:val="0"/>
              <w:snapToGrid w:val="0"/>
              <w:spacing w:line="300" w:lineRule="auto"/>
              <w:ind w:firstLineChars="200" w:firstLine="361"/>
              <w:jc w:val="center"/>
              <w:rPr>
                <w:rFonts w:ascii="宋体" w:hAnsi="宋体"/>
                <w:b/>
                <w:bCs/>
                <w:sz w:val="18"/>
                <w:szCs w:val="18"/>
              </w:rPr>
            </w:pPr>
            <w:r w:rsidRPr="003F2612">
              <w:rPr>
                <w:rFonts w:ascii="宋体" w:hAnsi="宋体" w:hint="eastAsia"/>
                <w:b/>
                <w:bCs/>
                <w:sz w:val="18"/>
                <w:szCs w:val="18"/>
              </w:rPr>
              <w:t>030</w:t>
            </w:r>
          </w:p>
        </w:tc>
        <w:tc>
          <w:tcPr>
            <w:tcW w:w="4819" w:type="dxa"/>
            <w:noWrap/>
            <w:hideMark/>
          </w:tcPr>
          <w:p w:rsidR="0084119A" w:rsidRPr="003F2612" w:rsidRDefault="0084119A" w:rsidP="00DF192C">
            <w:pPr>
              <w:widowControl/>
              <w:adjustRightInd w:val="0"/>
              <w:snapToGrid w:val="0"/>
              <w:spacing w:line="300" w:lineRule="auto"/>
              <w:ind w:firstLineChars="200" w:firstLine="361"/>
              <w:jc w:val="left"/>
              <w:rPr>
                <w:rFonts w:ascii="宋体" w:hAnsi="宋体"/>
                <w:b/>
                <w:bCs/>
                <w:sz w:val="18"/>
                <w:szCs w:val="18"/>
              </w:rPr>
            </w:pPr>
            <w:r w:rsidRPr="003F2612">
              <w:rPr>
                <w:rFonts w:ascii="宋体" w:hAnsi="宋体" w:hint="eastAsia"/>
                <w:b/>
                <w:bCs/>
                <w:sz w:val="18"/>
                <w:szCs w:val="18"/>
              </w:rPr>
              <w:t xml:space="preserve">化学工程学院          </w:t>
            </w:r>
          </w:p>
        </w:tc>
      </w:tr>
      <w:tr w:rsidR="0084119A" w:rsidRPr="00575272" w:rsidTr="00DF192C">
        <w:trPr>
          <w:trHeight w:val="280"/>
          <w:jc w:val="center"/>
        </w:trPr>
        <w:tc>
          <w:tcPr>
            <w:tcW w:w="1559" w:type="dxa"/>
            <w:noWrap/>
            <w:hideMark/>
          </w:tcPr>
          <w:p w:rsidR="0084119A" w:rsidRPr="003F2612" w:rsidRDefault="0084119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031</w:t>
            </w:r>
          </w:p>
        </w:tc>
        <w:tc>
          <w:tcPr>
            <w:tcW w:w="4819" w:type="dxa"/>
            <w:noWrap/>
            <w:hideMark/>
          </w:tcPr>
          <w:p w:rsidR="0084119A" w:rsidRPr="003F2612" w:rsidRDefault="0084119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化学工程系       </w:t>
            </w:r>
          </w:p>
        </w:tc>
      </w:tr>
      <w:tr w:rsidR="0084119A" w:rsidRPr="00575272" w:rsidTr="00DF192C">
        <w:trPr>
          <w:trHeight w:val="280"/>
          <w:jc w:val="center"/>
        </w:trPr>
        <w:tc>
          <w:tcPr>
            <w:tcW w:w="1559" w:type="dxa"/>
            <w:noWrap/>
            <w:hideMark/>
          </w:tcPr>
          <w:p w:rsidR="0084119A" w:rsidRPr="003F2612" w:rsidRDefault="0084119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032</w:t>
            </w:r>
          </w:p>
        </w:tc>
        <w:tc>
          <w:tcPr>
            <w:tcW w:w="4819" w:type="dxa"/>
            <w:noWrap/>
            <w:hideMark/>
          </w:tcPr>
          <w:p w:rsidR="0084119A" w:rsidRPr="003F2612" w:rsidRDefault="0084119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应用化学系   </w:t>
            </w:r>
          </w:p>
        </w:tc>
      </w:tr>
      <w:tr w:rsidR="0084119A" w:rsidRPr="00575272" w:rsidTr="00DF192C">
        <w:trPr>
          <w:trHeight w:val="280"/>
          <w:jc w:val="center"/>
        </w:trPr>
        <w:tc>
          <w:tcPr>
            <w:tcW w:w="1559" w:type="dxa"/>
            <w:noWrap/>
            <w:hideMark/>
          </w:tcPr>
          <w:p w:rsidR="0084119A" w:rsidRPr="003F2612" w:rsidRDefault="0084119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034</w:t>
            </w:r>
          </w:p>
        </w:tc>
        <w:tc>
          <w:tcPr>
            <w:tcW w:w="4819" w:type="dxa"/>
            <w:noWrap/>
            <w:hideMark/>
          </w:tcPr>
          <w:p w:rsidR="0084119A" w:rsidRPr="003F2612" w:rsidRDefault="0084119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环境与安全工程系           </w:t>
            </w:r>
          </w:p>
        </w:tc>
      </w:tr>
      <w:tr w:rsidR="0084119A" w:rsidRPr="00575272" w:rsidTr="00DF192C">
        <w:trPr>
          <w:trHeight w:val="280"/>
          <w:jc w:val="center"/>
        </w:trPr>
        <w:tc>
          <w:tcPr>
            <w:tcW w:w="1559" w:type="dxa"/>
            <w:noWrap/>
            <w:hideMark/>
          </w:tcPr>
          <w:p w:rsidR="0084119A" w:rsidRPr="003F2612" w:rsidRDefault="0084119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035</w:t>
            </w:r>
          </w:p>
        </w:tc>
        <w:tc>
          <w:tcPr>
            <w:tcW w:w="4819" w:type="dxa"/>
            <w:noWrap/>
            <w:hideMark/>
          </w:tcPr>
          <w:p w:rsidR="0084119A" w:rsidRPr="003F2612" w:rsidRDefault="0084119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生物工程与技术中心              </w:t>
            </w:r>
          </w:p>
        </w:tc>
      </w:tr>
      <w:tr w:rsidR="0084119A" w:rsidRPr="00575272" w:rsidTr="00DF192C">
        <w:trPr>
          <w:trHeight w:val="280"/>
          <w:jc w:val="center"/>
        </w:trPr>
        <w:tc>
          <w:tcPr>
            <w:tcW w:w="1559" w:type="dxa"/>
            <w:noWrap/>
            <w:hideMark/>
          </w:tcPr>
          <w:p w:rsidR="0084119A" w:rsidRPr="003F2612" w:rsidRDefault="0084119A" w:rsidP="00DF192C">
            <w:pPr>
              <w:widowControl/>
              <w:adjustRightInd w:val="0"/>
              <w:snapToGrid w:val="0"/>
              <w:spacing w:line="300" w:lineRule="auto"/>
              <w:ind w:firstLineChars="200" w:firstLine="361"/>
              <w:jc w:val="center"/>
              <w:rPr>
                <w:rFonts w:ascii="宋体" w:hAnsi="宋体"/>
                <w:b/>
                <w:bCs/>
                <w:sz w:val="18"/>
                <w:szCs w:val="18"/>
              </w:rPr>
            </w:pPr>
            <w:r w:rsidRPr="003F2612">
              <w:rPr>
                <w:rFonts w:ascii="宋体" w:hAnsi="宋体" w:hint="eastAsia"/>
                <w:b/>
                <w:bCs/>
                <w:sz w:val="18"/>
                <w:szCs w:val="18"/>
              </w:rPr>
              <w:t>040</w:t>
            </w:r>
          </w:p>
        </w:tc>
        <w:tc>
          <w:tcPr>
            <w:tcW w:w="4819" w:type="dxa"/>
            <w:noWrap/>
            <w:hideMark/>
          </w:tcPr>
          <w:p w:rsidR="0084119A" w:rsidRPr="003F2612" w:rsidRDefault="0084119A" w:rsidP="00DF192C">
            <w:pPr>
              <w:widowControl/>
              <w:adjustRightInd w:val="0"/>
              <w:snapToGrid w:val="0"/>
              <w:spacing w:line="300" w:lineRule="auto"/>
              <w:ind w:firstLineChars="200" w:firstLine="361"/>
              <w:jc w:val="left"/>
              <w:rPr>
                <w:rFonts w:ascii="宋体" w:hAnsi="宋体"/>
                <w:b/>
                <w:bCs/>
                <w:sz w:val="18"/>
                <w:szCs w:val="18"/>
              </w:rPr>
            </w:pPr>
            <w:r w:rsidRPr="003F2612">
              <w:rPr>
                <w:rFonts w:ascii="宋体" w:hAnsi="宋体" w:hint="eastAsia"/>
                <w:b/>
                <w:bCs/>
                <w:sz w:val="18"/>
                <w:szCs w:val="18"/>
              </w:rPr>
              <w:t xml:space="preserve">机电工程学院          </w:t>
            </w:r>
          </w:p>
        </w:tc>
      </w:tr>
      <w:tr w:rsidR="0084119A" w:rsidRPr="00575272" w:rsidTr="00DF192C">
        <w:trPr>
          <w:trHeight w:val="280"/>
          <w:jc w:val="center"/>
        </w:trPr>
        <w:tc>
          <w:tcPr>
            <w:tcW w:w="1559" w:type="dxa"/>
            <w:noWrap/>
            <w:hideMark/>
          </w:tcPr>
          <w:p w:rsidR="0084119A" w:rsidRPr="003F2612" w:rsidRDefault="0084119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041</w:t>
            </w:r>
          </w:p>
        </w:tc>
        <w:tc>
          <w:tcPr>
            <w:tcW w:w="4819" w:type="dxa"/>
            <w:noWrap/>
            <w:hideMark/>
          </w:tcPr>
          <w:p w:rsidR="0084119A" w:rsidRPr="003F2612" w:rsidRDefault="0084119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机电工程系  </w:t>
            </w:r>
          </w:p>
        </w:tc>
      </w:tr>
      <w:tr w:rsidR="0084119A" w:rsidRPr="00575272" w:rsidTr="00DF192C">
        <w:trPr>
          <w:trHeight w:val="280"/>
          <w:jc w:val="center"/>
        </w:trPr>
        <w:tc>
          <w:tcPr>
            <w:tcW w:w="1559" w:type="dxa"/>
            <w:noWrap/>
            <w:hideMark/>
          </w:tcPr>
          <w:p w:rsidR="0084119A" w:rsidRPr="003F2612" w:rsidRDefault="0084119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043</w:t>
            </w:r>
          </w:p>
        </w:tc>
        <w:tc>
          <w:tcPr>
            <w:tcW w:w="4819" w:type="dxa"/>
            <w:noWrap/>
            <w:hideMark/>
          </w:tcPr>
          <w:p w:rsidR="0084119A" w:rsidRPr="003F2612" w:rsidRDefault="0084119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机械设计与车辆工程系        </w:t>
            </w:r>
          </w:p>
        </w:tc>
      </w:tr>
      <w:tr w:rsidR="0084119A" w:rsidRPr="00575272" w:rsidTr="00DF192C">
        <w:trPr>
          <w:trHeight w:val="280"/>
          <w:jc w:val="center"/>
        </w:trPr>
        <w:tc>
          <w:tcPr>
            <w:tcW w:w="1559" w:type="dxa"/>
            <w:noWrap/>
            <w:hideMark/>
          </w:tcPr>
          <w:p w:rsidR="0084119A" w:rsidRPr="003F2612" w:rsidRDefault="0084119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044</w:t>
            </w:r>
          </w:p>
        </w:tc>
        <w:tc>
          <w:tcPr>
            <w:tcW w:w="4819" w:type="dxa"/>
            <w:noWrap/>
            <w:hideMark/>
          </w:tcPr>
          <w:p w:rsidR="0084119A" w:rsidRPr="003F2612" w:rsidRDefault="0084119A" w:rsidP="00DF192C">
            <w:pPr>
              <w:widowControl/>
              <w:adjustRightInd w:val="0"/>
              <w:snapToGrid w:val="0"/>
              <w:spacing w:line="300" w:lineRule="auto"/>
              <w:ind w:firstLineChars="200" w:firstLine="360"/>
              <w:jc w:val="left"/>
              <w:rPr>
                <w:rFonts w:ascii="宋体" w:hAnsi="宋体"/>
                <w:sz w:val="18"/>
                <w:szCs w:val="18"/>
              </w:rPr>
            </w:pPr>
            <w:r w:rsidRPr="002969A7">
              <w:rPr>
                <w:rFonts w:ascii="宋体" w:hAnsi="宋体" w:hint="eastAsia"/>
                <w:color w:val="000000" w:themeColor="text1"/>
                <w:sz w:val="18"/>
                <w:szCs w:val="18"/>
              </w:rPr>
              <w:t>工</w:t>
            </w:r>
            <w:r w:rsidRPr="003F2612">
              <w:rPr>
                <w:rFonts w:ascii="宋体" w:hAnsi="宋体" w:hint="eastAsia"/>
                <w:sz w:val="18"/>
                <w:szCs w:val="18"/>
              </w:rPr>
              <w:t xml:space="preserve">业设计系     </w:t>
            </w:r>
          </w:p>
        </w:tc>
      </w:tr>
      <w:tr w:rsidR="0084119A" w:rsidRPr="00575272" w:rsidTr="00DF192C">
        <w:trPr>
          <w:trHeight w:val="280"/>
          <w:jc w:val="center"/>
        </w:trPr>
        <w:tc>
          <w:tcPr>
            <w:tcW w:w="1559" w:type="dxa"/>
            <w:noWrap/>
            <w:hideMark/>
          </w:tcPr>
          <w:p w:rsidR="0084119A" w:rsidRPr="003F2612" w:rsidRDefault="0084119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045</w:t>
            </w:r>
          </w:p>
        </w:tc>
        <w:tc>
          <w:tcPr>
            <w:tcW w:w="4819" w:type="dxa"/>
            <w:noWrap/>
            <w:hideMark/>
          </w:tcPr>
          <w:p w:rsidR="0084119A" w:rsidRPr="003F2612" w:rsidRDefault="0084119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安全科学与工程系 </w:t>
            </w:r>
          </w:p>
        </w:tc>
      </w:tr>
      <w:tr w:rsidR="0084119A" w:rsidRPr="00575272" w:rsidTr="00DF192C">
        <w:trPr>
          <w:trHeight w:val="280"/>
          <w:jc w:val="center"/>
        </w:trPr>
        <w:tc>
          <w:tcPr>
            <w:tcW w:w="1559" w:type="dxa"/>
            <w:noWrap/>
          </w:tcPr>
          <w:p w:rsidR="0084119A" w:rsidRPr="003F2612" w:rsidRDefault="0084119A" w:rsidP="00DF192C">
            <w:pPr>
              <w:widowControl/>
              <w:adjustRightInd w:val="0"/>
              <w:snapToGrid w:val="0"/>
              <w:spacing w:line="300" w:lineRule="auto"/>
              <w:ind w:firstLineChars="200" w:firstLine="361"/>
              <w:jc w:val="center"/>
              <w:rPr>
                <w:rFonts w:ascii="宋体" w:hAnsi="宋体"/>
                <w:b/>
                <w:bCs/>
                <w:sz w:val="18"/>
                <w:szCs w:val="18"/>
              </w:rPr>
            </w:pPr>
            <w:r w:rsidRPr="003F2612">
              <w:rPr>
                <w:rFonts w:ascii="宋体" w:hAnsi="宋体" w:hint="eastAsia"/>
                <w:b/>
                <w:bCs/>
                <w:sz w:val="18"/>
                <w:szCs w:val="18"/>
              </w:rPr>
              <w:t>060</w:t>
            </w:r>
          </w:p>
        </w:tc>
        <w:tc>
          <w:tcPr>
            <w:tcW w:w="4819" w:type="dxa"/>
            <w:noWrap/>
          </w:tcPr>
          <w:p w:rsidR="0084119A" w:rsidRPr="003F2612" w:rsidRDefault="0084119A" w:rsidP="00DF192C">
            <w:pPr>
              <w:widowControl/>
              <w:adjustRightInd w:val="0"/>
              <w:snapToGrid w:val="0"/>
              <w:spacing w:line="300" w:lineRule="auto"/>
              <w:ind w:firstLineChars="200" w:firstLine="361"/>
              <w:jc w:val="left"/>
              <w:rPr>
                <w:rFonts w:ascii="宋体" w:hAnsi="宋体"/>
                <w:b/>
                <w:bCs/>
                <w:sz w:val="18"/>
                <w:szCs w:val="18"/>
              </w:rPr>
            </w:pPr>
            <w:r w:rsidRPr="003F2612">
              <w:rPr>
                <w:rFonts w:ascii="宋体" w:hAnsi="宋体" w:hint="eastAsia"/>
                <w:b/>
                <w:bCs/>
                <w:sz w:val="18"/>
                <w:szCs w:val="18"/>
              </w:rPr>
              <w:t xml:space="preserve">储运与建筑工程学院          </w:t>
            </w:r>
          </w:p>
        </w:tc>
      </w:tr>
      <w:tr w:rsidR="0084119A" w:rsidRPr="00575272" w:rsidTr="00DF192C">
        <w:trPr>
          <w:trHeight w:val="280"/>
          <w:jc w:val="center"/>
        </w:trPr>
        <w:tc>
          <w:tcPr>
            <w:tcW w:w="1559" w:type="dxa"/>
            <w:noWrap/>
          </w:tcPr>
          <w:p w:rsidR="0084119A" w:rsidRPr="003F2612" w:rsidRDefault="0084119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061</w:t>
            </w:r>
          </w:p>
        </w:tc>
        <w:tc>
          <w:tcPr>
            <w:tcW w:w="4819" w:type="dxa"/>
            <w:noWrap/>
          </w:tcPr>
          <w:p w:rsidR="0084119A" w:rsidRPr="003F2612" w:rsidRDefault="0084119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土木工程系 </w:t>
            </w:r>
          </w:p>
        </w:tc>
      </w:tr>
      <w:tr w:rsidR="0084119A" w:rsidRPr="00575272" w:rsidTr="00DF192C">
        <w:trPr>
          <w:trHeight w:val="280"/>
          <w:jc w:val="center"/>
        </w:trPr>
        <w:tc>
          <w:tcPr>
            <w:tcW w:w="1559" w:type="dxa"/>
            <w:noWrap/>
          </w:tcPr>
          <w:p w:rsidR="0084119A" w:rsidRPr="003F2612" w:rsidRDefault="0084119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062</w:t>
            </w:r>
          </w:p>
        </w:tc>
        <w:tc>
          <w:tcPr>
            <w:tcW w:w="4819" w:type="dxa"/>
            <w:noWrap/>
          </w:tcPr>
          <w:p w:rsidR="0084119A" w:rsidRPr="003F2612" w:rsidRDefault="0084119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储运工程系   </w:t>
            </w:r>
          </w:p>
        </w:tc>
      </w:tr>
      <w:tr w:rsidR="0084119A" w:rsidRPr="00575272" w:rsidTr="00DF192C">
        <w:trPr>
          <w:trHeight w:val="280"/>
          <w:jc w:val="center"/>
        </w:trPr>
        <w:tc>
          <w:tcPr>
            <w:tcW w:w="1559" w:type="dxa"/>
            <w:noWrap/>
          </w:tcPr>
          <w:p w:rsidR="0084119A" w:rsidRPr="003F2612" w:rsidRDefault="0084119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064</w:t>
            </w:r>
          </w:p>
        </w:tc>
        <w:tc>
          <w:tcPr>
            <w:tcW w:w="4819" w:type="dxa"/>
            <w:noWrap/>
          </w:tcPr>
          <w:p w:rsidR="0084119A" w:rsidRPr="003F2612" w:rsidRDefault="0084119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工程力学系</w:t>
            </w:r>
          </w:p>
        </w:tc>
      </w:tr>
      <w:tr w:rsidR="0084119A" w:rsidRPr="00575272" w:rsidTr="00DF192C">
        <w:trPr>
          <w:trHeight w:val="280"/>
          <w:jc w:val="center"/>
        </w:trPr>
        <w:tc>
          <w:tcPr>
            <w:tcW w:w="1559" w:type="dxa"/>
            <w:noWrap/>
          </w:tcPr>
          <w:p w:rsidR="0084119A" w:rsidRPr="003F2612" w:rsidRDefault="0084119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065</w:t>
            </w:r>
          </w:p>
        </w:tc>
        <w:tc>
          <w:tcPr>
            <w:tcW w:w="4819" w:type="dxa"/>
            <w:noWrap/>
          </w:tcPr>
          <w:p w:rsidR="0084119A" w:rsidRPr="003F2612" w:rsidRDefault="0084119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燃气工程系 </w:t>
            </w:r>
          </w:p>
        </w:tc>
      </w:tr>
      <w:tr w:rsidR="0084119A" w:rsidRPr="00575272" w:rsidTr="00DF192C">
        <w:trPr>
          <w:trHeight w:val="280"/>
          <w:jc w:val="center"/>
        </w:trPr>
        <w:tc>
          <w:tcPr>
            <w:tcW w:w="1559" w:type="dxa"/>
            <w:noWrap/>
          </w:tcPr>
          <w:p w:rsidR="0084119A" w:rsidRPr="003F2612" w:rsidRDefault="0084119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066</w:t>
            </w:r>
          </w:p>
        </w:tc>
        <w:tc>
          <w:tcPr>
            <w:tcW w:w="4819" w:type="dxa"/>
            <w:noWrap/>
          </w:tcPr>
          <w:p w:rsidR="0084119A" w:rsidRPr="003F2612" w:rsidRDefault="0084119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建筑系</w:t>
            </w:r>
          </w:p>
        </w:tc>
      </w:tr>
      <w:tr w:rsidR="0084119A" w:rsidRPr="00575272" w:rsidTr="00DF192C">
        <w:trPr>
          <w:trHeight w:val="280"/>
          <w:jc w:val="center"/>
        </w:trPr>
        <w:tc>
          <w:tcPr>
            <w:tcW w:w="1559" w:type="dxa"/>
            <w:noWrap/>
          </w:tcPr>
          <w:p w:rsidR="0084119A" w:rsidRPr="00FE0BCC" w:rsidRDefault="0084119A" w:rsidP="00DF192C">
            <w:pPr>
              <w:widowControl/>
              <w:adjustRightInd w:val="0"/>
              <w:snapToGrid w:val="0"/>
              <w:spacing w:line="300" w:lineRule="auto"/>
              <w:ind w:firstLineChars="200" w:firstLine="361"/>
              <w:jc w:val="center"/>
              <w:rPr>
                <w:rFonts w:ascii="宋体" w:hAnsi="宋体"/>
                <w:b/>
                <w:color w:val="000000" w:themeColor="text1"/>
                <w:sz w:val="18"/>
                <w:szCs w:val="18"/>
              </w:rPr>
            </w:pPr>
            <w:r w:rsidRPr="00FE0BCC">
              <w:rPr>
                <w:rFonts w:ascii="宋体" w:hAnsi="宋体" w:hint="eastAsia"/>
                <w:b/>
                <w:color w:val="000000" w:themeColor="text1"/>
                <w:sz w:val="18"/>
                <w:szCs w:val="18"/>
              </w:rPr>
              <w:t>1</w:t>
            </w:r>
            <w:r w:rsidRPr="00FE0BCC">
              <w:rPr>
                <w:rFonts w:ascii="宋体" w:hAnsi="宋体"/>
                <w:b/>
                <w:color w:val="000000" w:themeColor="text1"/>
                <w:sz w:val="18"/>
                <w:szCs w:val="18"/>
              </w:rPr>
              <w:t>4</w:t>
            </w:r>
            <w:r w:rsidRPr="00FE0BCC">
              <w:rPr>
                <w:rFonts w:ascii="宋体" w:hAnsi="宋体" w:hint="eastAsia"/>
                <w:b/>
                <w:color w:val="000000" w:themeColor="text1"/>
                <w:sz w:val="18"/>
                <w:szCs w:val="18"/>
              </w:rPr>
              <w:t>0</w:t>
            </w:r>
          </w:p>
        </w:tc>
        <w:tc>
          <w:tcPr>
            <w:tcW w:w="4819" w:type="dxa"/>
            <w:noWrap/>
          </w:tcPr>
          <w:p w:rsidR="0084119A" w:rsidRPr="00FE0BCC" w:rsidRDefault="0084119A" w:rsidP="00DF192C">
            <w:pPr>
              <w:widowControl/>
              <w:adjustRightInd w:val="0"/>
              <w:snapToGrid w:val="0"/>
              <w:spacing w:line="300" w:lineRule="auto"/>
              <w:ind w:firstLineChars="200" w:firstLine="361"/>
              <w:jc w:val="left"/>
              <w:rPr>
                <w:rFonts w:ascii="宋体" w:hAnsi="宋体"/>
                <w:b/>
                <w:color w:val="000000" w:themeColor="text1"/>
                <w:sz w:val="18"/>
                <w:szCs w:val="18"/>
              </w:rPr>
            </w:pPr>
            <w:r w:rsidRPr="00FE0BCC">
              <w:rPr>
                <w:rFonts w:ascii="宋体" w:hAnsi="宋体" w:hint="eastAsia"/>
                <w:b/>
                <w:color w:val="000000" w:themeColor="text1"/>
                <w:sz w:val="18"/>
                <w:szCs w:val="18"/>
              </w:rPr>
              <w:t>材料科学与工程学院</w:t>
            </w:r>
          </w:p>
        </w:tc>
      </w:tr>
      <w:tr w:rsidR="0084119A" w:rsidRPr="00575272" w:rsidTr="00DF192C">
        <w:trPr>
          <w:trHeight w:val="280"/>
          <w:jc w:val="center"/>
        </w:trPr>
        <w:tc>
          <w:tcPr>
            <w:tcW w:w="1559" w:type="dxa"/>
            <w:noWrap/>
          </w:tcPr>
          <w:p w:rsidR="0084119A" w:rsidRPr="00FE0BCC" w:rsidRDefault="0084119A" w:rsidP="00DF192C">
            <w:pPr>
              <w:widowControl/>
              <w:adjustRightInd w:val="0"/>
              <w:snapToGrid w:val="0"/>
              <w:spacing w:line="300" w:lineRule="auto"/>
              <w:ind w:firstLineChars="200" w:firstLine="360"/>
              <w:jc w:val="center"/>
              <w:rPr>
                <w:rFonts w:ascii="宋体" w:hAnsi="宋体"/>
                <w:bCs/>
                <w:color w:val="000000" w:themeColor="text1"/>
                <w:sz w:val="18"/>
                <w:szCs w:val="18"/>
              </w:rPr>
            </w:pPr>
            <w:r w:rsidRPr="00FE0BCC">
              <w:rPr>
                <w:rFonts w:ascii="宋体" w:hAnsi="宋体" w:hint="eastAsia"/>
                <w:bCs/>
                <w:color w:val="000000" w:themeColor="text1"/>
                <w:sz w:val="18"/>
                <w:szCs w:val="18"/>
              </w:rPr>
              <w:t>1</w:t>
            </w:r>
            <w:r w:rsidRPr="00FE0BCC">
              <w:rPr>
                <w:rFonts w:ascii="宋体" w:hAnsi="宋体"/>
                <w:bCs/>
                <w:color w:val="000000" w:themeColor="text1"/>
                <w:sz w:val="18"/>
                <w:szCs w:val="18"/>
              </w:rPr>
              <w:t>4</w:t>
            </w:r>
            <w:r w:rsidRPr="00FE0BCC">
              <w:rPr>
                <w:rFonts w:ascii="宋体" w:hAnsi="宋体" w:hint="eastAsia"/>
                <w:bCs/>
                <w:color w:val="000000" w:themeColor="text1"/>
                <w:sz w:val="18"/>
                <w:szCs w:val="18"/>
              </w:rPr>
              <w:t>1</w:t>
            </w:r>
          </w:p>
        </w:tc>
        <w:tc>
          <w:tcPr>
            <w:tcW w:w="4819" w:type="dxa"/>
            <w:noWrap/>
          </w:tcPr>
          <w:p w:rsidR="0084119A" w:rsidRPr="00FE0BCC" w:rsidRDefault="0084119A" w:rsidP="00DF192C">
            <w:pPr>
              <w:widowControl/>
              <w:adjustRightInd w:val="0"/>
              <w:snapToGrid w:val="0"/>
              <w:spacing w:line="300" w:lineRule="auto"/>
              <w:ind w:firstLineChars="200" w:firstLine="360"/>
              <w:jc w:val="left"/>
              <w:rPr>
                <w:rFonts w:ascii="宋体" w:hAnsi="宋体"/>
                <w:bCs/>
                <w:color w:val="000000" w:themeColor="text1"/>
                <w:sz w:val="18"/>
                <w:szCs w:val="18"/>
              </w:rPr>
            </w:pPr>
            <w:r w:rsidRPr="00FE0BCC">
              <w:rPr>
                <w:rFonts w:ascii="宋体" w:hAnsi="宋体" w:hint="eastAsia"/>
                <w:bCs/>
                <w:color w:val="000000" w:themeColor="text1"/>
                <w:sz w:val="18"/>
                <w:szCs w:val="18"/>
              </w:rPr>
              <w:t>材料加工工程系</w:t>
            </w:r>
          </w:p>
        </w:tc>
      </w:tr>
      <w:tr w:rsidR="0084119A" w:rsidRPr="00575272" w:rsidTr="00DF192C">
        <w:trPr>
          <w:trHeight w:val="280"/>
          <w:jc w:val="center"/>
        </w:trPr>
        <w:tc>
          <w:tcPr>
            <w:tcW w:w="1559" w:type="dxa"/>
            <w:noWrap/>
          </w:tcPr>
          <w:p w:rsidR="0084119A" w:rsidRPr="00FE0BCC" w:rsidRDefault="0084119A" w:rsidP="00DF192C">
            <w:pPr>
              <w:widowControl/>
              <w:adjustRightInd w:val="0"/>
              <w:snapToGrid w:val="0"/>
              <w:spacing w:line="300" w:lineRule="auto"/>
              <w:ind w:firstLineChars="200" w:firstLine="360"/>
              <w:jc w:val="center"/>
              <w:rPr>
                <w:rFonts w:ascii="宋体" w:hAnsi="宋体"/>
                <w:bCs/>
                <w:color w:val="000000" w:themeColor="text1"/>
                <w:sz w:val="18"/>
                <w:szCs w:val="18"/>
              </w:rPr>
            </w:pPr>
            <w:r w:rsidRPr="00FE0BCC">
              <w:rPr>
                <w:rFonts w:ascii="宋体" w:hAnsi="宋体" w:hint="eastAsia"/>
                <w:bCs/>
                <w:color w:val="000000" w:themeColor="text1"/>
                <w:sz w:val="18"/>
                <w:szCs w:val="18"/>
              </w:rPr>
              <w:t>1</w:t>
            </w:r>
            <w:r w:rsidRPr="00FE0BCC">
              <w:rPr>
                <w:rFonts w:ascii="宋体" w:hAnsi="宋体"/>
                <w:bCs/>
                <w:color w:val="000000" w:themeColor="text1"/>
                <w:sz w:val="18"/>
                <w:szCs w:val="18"/>
              </w:rPr>
              <w:t>4</w:t>
            </w:r>
            <w:r w:rsidRPr="00FE0BCC">
              <w:rPr>
                <w:rFonts w:ascii="宋体" w:hAnsi="宋体" w:hint="eastAsia"/>
                <w:bCs/>
                <w:color w:val="000000" w:themeColor="text1"/>
                <w:sz w:val="18"/>
                <w:szCs w:val="18"/>
              </w:rPr>
              <w:t>2</w:t>
            </w:r>
          </w:p>
        </w:tc>
        <w:tc>
          <w:tcPr>
            <w:tcW w:w="4819" w:type="dxa"/>
            <w:noWrap/>
          </w:tcPr>
          <w:p w:rsidR="0084119A" w:rsidRPr="00FE0BCC" w:rsidRDefault="0084119A" w:rsidP="00DF192C">
            <w:pPr>
              <w:widowControl/>
              <w:adjustRightInd w:val="0"/>
              <w:snapToGrid w:val="0"/>
              <w:spacing w:line="300" w:lineRule="auto"/>
              <w:ind w:firstLineChars="200" w:firstLine="360"/>
              <w:jc w:val="left"/>
              <w:rPr>
                <w:rFonts w:ascii="宋体" w:hAnsi="宋体"/>
                <w:bCs/>
                <w:color w:val="000000" w:themeColor="text1"/>
                <w:sz w:val="18"/>
                <w:szCs w:val="18"/>
              </w:rPr>
            </w:pPr>
            <w:r w:rsidRPr="00FE0BCC">
              <w:rPr>
                <w:rFonts w:ascii="宋体" w:hAnsi="宋体" w:hint="eastAsia"/>
                <w:bCs/>
                <w:color w:val="000000" w:themeColor="text1"/>
                <w:sz w:val="18"/>
                <w:szCs w:val="18"/>
              </w:rPr>
              <w:t xml:space="preserve">材料系 </w:t>
            </w:r>
          </w:p>
        </w:tc>
      </w:tr>
      <w:tr w:rsidR="0084119A" w:rsidRPr="00575272" w:rsidTr="00DF192C">
        <w:trPr>
          <w:trHeight w:val="280"/>
          <w:jc w:val="center"/>
        </w:trPr>
        <w:tc>
          <w:tcPr>
            <w:tcW w:w="1559" w:type="dxa"/>
            <w:noWrap/>
          </w:tcPr>
          <w:p w:rsidR="0084119A" w:rsidRPr="00FE0BCC" w:rsidRDefault="0084119A" w:rsidP="00DF192C">
            <w:pPr>
              <w:widowControl/>
              <w:adjustRightInd w:val="0"/>
              <w:snapToGrid w:val="0"/>
              <w:spacing w:line="300" w:lineRule="auto"/>
              <w:ind w:firstLineChars="200" w:firstLine="360"/>
              <w:jc w:val="center"/>
              <w:rPr>
                <w:rFonts w:ascii="宋体" w:hAnsi="宋体"/>
                <w:bCs/>
                <w:color w:val="000000" w:themeColor="text1"/>
                <w:sz w:val="18"/>
                <w:szCs w:val="18"/>
              </w:rPr>
            </w:pPr>
            <w:r w:rsidRPr="00FE0BCC">
              <w:rPr>
                <w:rFonts w:ascii="宋体" w:hAnsi="宋体" w:hint="eastAsia"/>
                <w:bCs/>
                <w:color w:val="000000" w:themeColor="text1"/>
                <w:sz w:val="18"/>
                <w:szCs w:val="18"/>
              </w:rPr>
              <w:t>1</w:t>
            </w:r>
            <w:r w:rsidRPr="00FE0BCC">
              <w:rPr>
                <w:rFonts w:ascii="宋体" w:hAnsi="宋体"/>
                <w:bCs/>
                <w:color w:val="000000" w:themeColor="text1"/>
                <w:sz w:val="18"/>
                <w:szCs w:val="18"/>
              </w:rPr>
              <w:t>4</w:t>
            </w:r>
            <w:r w:rsidRPr="00FE0BCC">
              <w:rPr>
                <w:rFonts w:ascii="宋体" w:hAnsi="宋体" w:hint="eastAsia"/>
                <w:bCs/>
                <w:color w:val="000000" w:themeColor="text1"/>
                <w:sz w:val="18"/>
                <w:szCs w:val="18"/>
              </w:rPr>
              <w:t>3</w:t>
            </w:r>
          </w:p>
        </w:tc>
        <w:tc>
          <w:tcPr>
            <w:tcW w:w="4819" w:type="dxa"/>
            <w:noWrap/>
          </w:tcPr>
          <w:p w:rsidR="0084119A" w:rsidRPr="00FE0BCC" w:rsidRDefault="0084119A" w:rsidP="00DF192C">
            <w:pPr>
              <w:widowControl/>
              <w:adjustRightInd w:val="0"/>
              <w:snapToGrid w:val="0"/>
              <w:spacing w:line="300" w:lineRule="auto"/>
              <w:ind w:firstLineChars="200" w:firstLine="360"/>
              <w:jc w:val="left"/>
              <w:rPr>
                <w:rFonts w:ascii="宋体" w:hAnsi="宋体"/>
                <w:bCs/>
                <w:color w:val="000000" w:themeColor="text1"/>
                <w:sz w:val="18"/>
                <w:szCs w:val="18"/>
              </w:rPr>
            </w:pPr>
            <w:r w:rsidRPr="00FE0BCC">
              <w:rPr>
                <w:rFonts w:ascii="宋体" w:hAnsi="宋体" w:hint="eastAsia"/>
                <w:bCs/>
                <w:color w:val="000000" w:themeColor="text1"/>
                <w:sz w:val="18"/>
                <w:szCs w:val="18"/>
              </w:rPr>
              <w:t>材料物理系</w:t>
            </w:r>
          </w:p>
        </w:tc>
      </w:tr>
      <w:tr w:rsidR="0084119A" w:rsidRPr="00575272" w:rsidTr="00DF192C">
        <w:trPr>
          <w:trHeight w:val="280"/>
          <w:jc w:val="center"/>
        </w:trPr>
        <w:tc>
          <w:tcPr>
            <w:tcW w:w="1559" w:type="dxa"/>
            <w:noWrap/>
          </w:tcPr>
          <w:p w:rsidR="0084119A" w:rsidRPr="00FE0BCC" w:rsidRDefault="0084119A" w:rsidP="00DF192C">
            <w:pPr>
              <w:widowControl/>
              <w:adjustRightInd w:val="0"/>
              <w:snapToGrid w:val="0"/>
              <w:spacing w:line="300" w:lineRule="auto"/>
              <w:ind w:firstLineChars="200" w:firstLine="360"/>
              <w:jc w:val="center"/>
              <w:rPr>
                <w:rFonts w:ascii="宋体" w:hAnsi="宋体"/>
                <w:color w:val="000000" w:themeColor="text1"/>
                <w:sz w:val="18"/>
                <w:szCs w:val="18"/>
              </w:rPr>
            </w:pPr>
            <w:r w:rsidRPr="00FE0BCC">
              <w:rPr>
                <w:rFonts w:ascii="宋体" w:hAnsi="宋体" w:hint="eastAsia"/>
                <w:color w:val="000000" w:themeColor="text1"/>
                <w:sz w:val="18"/>
                <w:szCs w:val="18"/>
              </w:rPr>
              <w:t>1</w:t>
            </w:r>
            <w:r w:rsidRPr="00FE0BCC">
              <w:rPr>
                <w:rFonts w:ascii="宋体" w:hAnsi="宋体"/>
                <w:color w:val="000000" w:themeColor="text1"/>
                <w:sz w:val="18"/>
                <w:szCs w:val="18"/>
              </w:rPr>
              <w:t>4</w:t>
            </w:r>
            <w:r w:rsidRPr="00FE0BCC">
              <w:rPr>
                <w:rFonts w:ascii="宋体" w:hAnsi="宋体" w:hint="eastAsia"/>
                <w:color w:val="000000" w:themeColor="text1"/>
                <w:sz w:val="18"/>
                <w:szCs w:val="18"/>
              </w:rPr>
              <w:t>4</w:t>
            </w:r>
          </w:p>
        </w:tc>
        <w:tc>
          <w:tcPr>
            <w:tcW w:w="4819" w:type="dxa"/>
            <w:noWrap/>
          </w:tcPr>
          <w:p w:rsidR="0084119A" w:rsidRPr="00FE0BCC" w:rsidRDefault="0084119A" w:rsidP="00DF192C">
            <w:pPr>
              <w:widowControl/>
              <w:adjustRightInd w:val="0"/>
              <w:snapToGrid w:val="0"/>
              <w:spacing w:line="300" w:lineRule="auto"/>
              <w:ind w:firstLineChars="200" w:firstLine="360"/>
              <w:jc w:val="left"/>
              <w:rPr>
                <w:rFonts w:ascii="宋体" w:hAnsi="宋体"/>
                <w:color w:val="000000" w:themeColor="text1"/>
                <w:sz w:val="18"/>
                <w:szCs w:val="18"/>
              </w:rPr>
            </w:pPr>
            <w:r w:rsidRPr="00FE0BCC">
              <w:rPr>
                <w:rFonts w:ascii="宋体" w:hAnsi="宋体" w:hint="eastAsia"/>
                <w:bCs/>
                <w:color w:val="000000" w:themeColor="text1"/>
                <w:sz w:val="18"/>
                <w:szCs w:val="18"/>
              </w:rPr>
              <w:t>材料化学系</w:t>
            </w:r>
          </w:p>
        </w:tc>
      </w:tr>
      <w:tr w:rsidR="0084119A" w:rsidRPr="00575272" w:rsidTr="00DF192C">
        <w:trPr>
          <w:trHeight w:val="280"/>
          <w:jc w:val="center"/>
        </w:trPr>
        <w:tc>
          <w:tcPr>
            <w:tcW w:w="1559" w:type="dxa"/>
            <w:noWrap/>
          </w:tcPr>
          <w:p w:rsidR="0084119A" w:rsidRPr="00FE0BCC" w:rsidRDefault="0084119A" w:rsidP="00DF192C">
            <w:pPr>
              <w:widowControl/>
              <w:adjustRightInd w:val="0"/>
              <w:snapToGrid w:val="0"/>
              <w:spacing w:line="300" w:lineRule="auto"/>
              <w:ind w:firstLineChars="200" w:firstLine="360"/>
              <w:jc w:val="center"/>
              <w:rPr>
                <w:rFonts w:ascii="宋体" w:hAnsi="宋体"/>
                <w:color w:val="000000" w:themeColor="text1"/>
                <w:sz w:val="18"/>
                <w:szCs w:val="18"/>
              </w:rPr>
            </w:pPr>
            <w:r w:rsidRPr="00FE0BCC">
              <w:rPr>
                <w:rFonts w:ascii="宋体" w:hAnsi="宋体" w:hint="eastAsia"/>
                <w:color w:val="000000" w:themeColor="text1"/>
                <w:sz w:val="18"/>
                <w:szCs w:val="18"/>
              </w:rPr>
              <w:t>1</w:t>
            </w:r>
            <w:r w:rsidRPr="00FE0BCC">
              <w:rPr>
                <w:rFonts w:ascii="宋体" w:hAnsi="宋体"/>
                <w:color w:val="000000" w:themeColor="text1"/>
                <w:sz w:val="18"/>
                <w:szCs w:val="18"/>
              </w:rPr>
              <w:t>4</w:t>
            </w:r>
            <w:r w:rsidRPr="00FE0BCC">
              <w:rPr>
                <w:rFonts w:ascii="宋体" w:hAnsi="宋体" w:hint="eastAsia"/>
                <w:color w:val="000000" w:themeColor="text1"/>
                <w:sz w:val="18"/>
                <w:szCs w:val="18"/>
              </w:rPr>
              <w:t>5</w:t>
            </w:r>
          </w:p>
        </w:tc>
        <w:tc>
          <w:tcPr>
            <w:tcW w:w="4819" w:type="dxa"/>
            <w:noWrap/>
          </w:tcPr>
          <w:p w:rsidR="0084119A" w:rsidRPr="00FE0BCC" w:rsidRDefault="0084119A" w:rsidP="00DF192C">
            <w:pPr>
              <w:widowControl/>
              <w:adjustRightInd w:val="0"/>
              <w:snapToGrid w:val="0"/>
              <w:spacing w:line="300" w:lineRule="auto"/>
              <w:ind w:firstLineChars="200" w:firstLine="360"/>
              <w:jc w:val="left"/>
              <w:rPr>
                <w:rFonts w:ascii="宋体" w:hAnsi="宋体"/>
                <w:color w:val="000000" w:themeColor="text1"/>
                <w:sz w:val="18"/>
                <w:szCs w:val="18"/>
              </w:rPr>
            </w:pPr>
            <w:r w:rsidRPr="00FE0BCC">
              <w:rPr>
                <w:rFonts w:ascii="宋体" w:hAnsi="宋体" w:hint="eastAsia"/>
                <w:color w:val="000000" w:themeColor="text1"/>
                <w:sz w:val="18"/>
                <w:szCs w:val="18"/>
              </w:rPr>
              <w:t>新能源材料系</w:t>
            </w:r>
          </w:p>
        </w:tc>
      </w:tr>
      <w:tr w:rsidR="0084119A" w:rsidRPr="00575272" w:rsidTr="00DF192C">
        <w:trPr>
          <w:trHeight w:val="280"/>
          <w:jc w:val="center"/>
        </w:trPr>
        <w:tc>
          <w:tcPr>
            <w:tcW w:w="1559" w:type="dxa"/>
            <w:noWrap/>
          </w:tcPr>
          <w:p w:rsidR="0084119A" w:rsidRPr="00FE0BCC" w:rsidRDefault="0084119A" w:rsidP="00DF192C">
            <w:pPr>
              <w:widowControl/>
              <w:adjustRightInd w:val="0"/>
              <w:snapToGrid w:val="0"/>
              <w:spacing w:line="300" w:lineRule="auto"/>
              <w:ind w:firstLineChars="200" w:firstLine="361"/>
              <w:jc w:val="center"/>
              <w:rPr>
                <w:rFonts w:ascii="宋体" w:hAnsi="宋体"/>
                <w:b/>
                <w:color w:val="000000" w:themeColor="text1"/>
                <w:sz w:val="18"/>
                <w:szCs w:val="18"/>
              </w:rPr>
            </w:pPr>
            <w:r w:rsidRPr="00FE0BCC">
              <w:rPr>
                <w:rFonts w:ascii="宋体" w:hAnsi="宋体" w:hint="eastAsia"/>
                <w:b/>
                <w:color w:val="000000" w:themeColor="text1"/>
                <w:sz w:val="18"/>
                <w:szCs w:val="18"/>
              </w:rPr>
              <w:t>1</w:t>
            </w:r>
            <w:r w:rsidRPr="00FE0BCC">
              <w:rPr>
                <w:rFonts w:ascii="宋体" w:hAnsi="宋体"/>
                <w:b/>
                <w:color w:val="000000" w:themeColor="text1"/>
                <w:sz w:val="18"/>
                <w:szCs w:val="18"/>
              </w:rPr>
              <w:t>5</w:t>
            </w:r>
            <w:r w:rsidRPr="00FE0BCC">
              <w:rPr>
                <w:rFonts w:ascii="宋体" w:hAnsi="宋体" w:hint="eastAsia"/>
                <w:b/>
                <w:color w:val="000000" w:themeColor="text1"/>
                <w:sz w:val="18"/>
                <w:szCs w:val="18"/>
              </w:rPr>
              <w:t>0</w:t>
            </w:r>
          </w:p>
        </w:tc>
        <w:tc>
          <w:tcPr>
            <w:tcW w:w="4819" w:type="dxa"/>
            <w:noWrap/>
          </w:tcPr>
          <w:p w:rsidR="0084119A" w:rsidRPr="00FE0BCC" w:rsidRDefault="0084119A" w:rsidP="00DF192C">
            <w:pPr>
              <w:widowControl/>
              <w:adjustRightInd w:val="0"/>
              <w:snapToGrid w:val="0"/>
              <w:spacing w:line="300" w:lineRule="auto"/>
              <w:ind w:firstLineChars="200" w:firstLine="361"/>
              <w:jc w:val="left"/>
              <w:rPr>
                <w:rFonts w:ascii="宋体" w:hAnsi="宋体"/>
                <w:b/>
                <w:color w:val="000000" w:themeColor="text1"/>
                <w:sz w:val="18"/>
                <w:szCs w:val="18"/>
              </w:rPr>
            </w:pPr>
            <w:r w:rsidRPr="00FE0BCC">
              <w:rPr>
                <w:rFonts w:ascii="宋体" w:hAnsi="宋体" w:hint="eastAsia"/>
                <w:b/>
                <w:color w:val="000000" w:themeColor="text1"/>
                <w:sz w:val="18"/>
                <w:szCs w:val="18"/>
              </w:rPr>
              <w:t>新能源学院</w:t>
            </w:r>
          </w:p>
        </w:tc>
      </w:tr>
      <w:tr w:rsidR="0084119A" w:rsidRPr="00575272" w:rsidTr="00DF192C">
        <w:trPr>
          <w:trHeight w:val="280"/>
          <w:jc w:val="center"/>
        </w:trPr>
        <w:tc>
          <w:tcPr>
            <w:tcW w:w="1559" w:type="dxa"/>
            <w:noWrap/>
          </w:tcPr>
          <w:p w:rsidR="0084119A" w:rsidRPr="00FE0BCC" w:rsidRDefault="0084119A" w:rsidP="00DF192C">
            <w:pPr>
              <w:widowControl/>
              <w:adjustRightInd w:val="0"/>
              <w:snapToGrid w:val="0"/>
              <w:spacing w:line="300" w:lineRule="auto"/>
              <w:ind w:firstLineChars="200" w:firstLine="360"/>
              <w:jc w:val="center"/>
              <w:rPr>
                <w:rFonts w:ascii="宋体" w:hAnsi="宋体"/>
                <w:color w:val="000000" w:themeColor="text1"/>
                <w:sz w:val="18"/>
                <w:szCs w:val="18"/>
              </w:rPr>
            </w:pPr>
            <w:r w:rsidRPr="00FE0BCC">
              <w:rPr>
                <w:rFonts w:ascii="宋体" w:hAnsi="宋体" w:hint="eastAsia"/>
                <w:color w:val="000000" w:themeColor="text1"/>
                <w:sz w:val="18"/>
                <w:szCs w:val="18"/>
              </w:rPr>
              <w:t>1</w:t>
            </w:r>
            <w:r w:rsidRPr="00FE0BCC">
              <w:rPr>
                <w:rFonts w:ascii="宋体" w:hAnsi="宋体"/>
                <w:color w:val="000000" w:themeColor="text1"/>
                <w:sz w:val="18"/>
                <w:szCs w:val="18"/>
              </w:rPr>
              <w:t>5</w:t>
            </w:r>
            <w:r w:rsidRPr="00FE0BCC">
              <w:rPr>
                <w:rFonts w:ascii="宋体" w:hAnsi="宋体" w:hint="eastAsia"/>
                <w:color w:val="000000" w:themeColor="text1"/>
                <w:sz w:val="18"/>
                <w:szCs w:val="18"/>
              </w:rPr>
              <w:t>1</w:t>
            </w:r>
          </w:p>
        </w:tc>
        <w:tc>
          <w:tcPr>
            <w:tcW w:w="4819" w:type="dxa"/>
            <w:noWrap/>
          </w:tcPr>
          <w:p w:rsidR="0084119A" w:rsidRPr="00FE0BCC" w:rsidRDefault="0084119A" w:rsidP="00DF192C">
            <w:pPr>
              <w:widowControl/>
              <w:adjustRightInd w:val="0"/>
              <w:snapToGrid w:val="0"/>
              <w:spacing w:line="300" w:lineRule="auto"/>
              <w:ind w:firstLineChars="200" w:firstLine="360"/>
              <w:jc w:val="left"/>
              <w:rPr>
                <w:rFonts w:ascii="宋体" w:hAnsi="宋体"/>
                <w:color w:val="000000" w:themeColor="text1"/>
                <w:sz w:val="18"/>
                <w:szCs w:val="18"/>
              </w:rPr>
            </w:pPr>
            <w:r w:rsidRPr="00FE0BCC">
              <w:rPr>
                <w:rFonts w:ascii="宋体" w:hAnsi="宋体" w:hint="eastAsia"/>
                <w:color w:val="000000" w:themeColor="text1"/>
                <w:sz w:val="18"/>
                <w:szCs w:val="18"/>
              </w:rPr>
              <w:t>装控系</w:t>
            </w:r>
          </w:p>
        </w:tc>
      </w:tr>
      <w:tr w:rsidR="0084119A" w:rsidRPr="00575272" w:rsidTr="00DF192C">
        <w:trPr>
          <w:trHeight w:val="280"/>
          <w:jc w:val="center"/>
        </w:trPr>
        <w:tc>
          <w:tcPr>
            <w:tcW w:w="1559" w:type="dxa"/>
            <w:noWrap/>
          </w:tcPr>
          <w:p w:rsidR="0084119A" w:rsidRPr="00FE0BCC" w:rsidRDefault="0084119A" w:rsidP="00DF192C">
            <w:pPr>
              <w:widowControl/>
              <w:adjustRightInd w:val="0"/>
              <w:snapToGrid w:val="0"/>
              <w:spacing w:line="300" w:lineRule="auto"/>
              <w:ind w:firstLineChars="200" w:firstLine="360"/>
              <w:jc w:val="center"/>
              <w:rPr>
                <w:rFonts w:ascii="宋体" w:hAnsi="宋体"/>
                <w:color w:val="000000" w:themeColor="text1"/>
                <w:sz w:val="18"/>
                <w:szCs w:val="18"/>
              </w:rPr>
            </w:pPr>
            <w:r w:rsidRPr="00FE0BCC">
              <w:rPr>
                <w:rFonts w:ascii="宋体" w:hAnsi="宋体" w:hint="eastAsia"/>
                <w:color w:val="000000" w:themeColor="text1"/>
                <w:sz w:val="18"/>
                <w:szCs w:val="18"/>
              </w:rPr>
              <w:t>1</w:t>
            </w:r>
            <w:r w:rsidRPr="00FE0BCC">
              <w:rPr>
                <w:rFonts w:ascii="宋体" w:hAnsi="宋体"/>
                <w:color w:val="000000" w:themeColor="text1"/>
                <w:sz w:val="18"/>
                <w:szCs w:val="18"/>
              </w:rPr>
              <w:t>5</w:t>
            </w:r>
            <w:r w:rsidRPr="00FE0BCC">
              <w:rPr>
                <w:rFonts w:ascii="宋体" w:hAnsi="宋体" w:hint="eastAsia"/>
                <w:color w:val="000000" w:themeColor="text1"/>
                <w:sz w:val="18"/>
                <w:szCs w:val="18"/>
              </w:rPr>
              <w:t>2</w:t>
            </w:r>
          </w:p>
        </w:tc>
        <w:tc>
          <w:tcPr>
            <w:tcW w:w="4819" w:type="dxa"/>
            <w:noWrap/>
          </w:tcPr>
          <w:p w:rsidR="0084119A" w:rsidRPr="00FE0BCC" w:rsidRDefault="0084119A" w:rsidP="00DF192C">
            <w:pPr>
              <w:widowControl/>
              <w:adjustRightInd w:val="0"/>
              <w:snapToGrid w:val="0"/>
              <w:spacing w:line="300" w:lineRule="auto"/>
              <w:ind w:firstLineChars="200" w:firstLine="360"/>
              <w:jc w:val="left"/>
              <w:rPr>
                <w:rFonts w:ascii="宋体" w:hAnsi="宋体"/>
                <w:color w:val="000000" w:themeColor="text1"/>
                <w:sz w:val="18"/>
                <w:szCs w:val="18"/>
              </w:rPr>
            </w:pPr>
            <w:r w:rsidRPr="00FE0BCC">
              <w:rPr>
                <w:rFonts w:ascii="宋体" w:hAnsi="宋体" w:hint="eastAsia"/>
                <w:color w:val="000000" w:themeColor="text1"/>
                <w:sz w:val="18"/>
                <w:szCs w:val="18"/>
              </w:rPr>
              <w:t>能动系</w:t>
            </w:r>
          </w:p>
        </w:tc>
      </w:tr>
      <w:tr w:rsidR="0084119A" w:rsidRPr="00575272" w:rsidTr="00DF192C">
        <w:trPr>
          <w:trHeight w:val="280"/>
          <w:jc w:val="center"/>
        </w:trPr>
        <w:tc>
          <w:tcPr>
            <w:tcW w:w="1559" w:type="dxa"/>
            <w:noWrap/>
          </w:tcPr>
          <w:p w:rsidR="0084119A" w:rsidRPr="00FE0BCC" w:rsidRDefault="0084119A" w:rsidP="00DF192C">
            <w:pPr>
              <w:widowControl/>
              <w:adjustRightInd w:val="0"/>
              <w:snapToGrid w:val="0"/>
              <w:spacing w:line="300" w:lineRule="auto"/>
              <w:ind w:firstLineChars="200" w:firstLine="360"/>
              <w:jc w:val="center"/>
              <w:rPr>
                <w:rFonts w:ascii="宋体" w:hAnsi="宋体"/>
                <w:color w:val="000000" w:themeColor="text1"/>
                <w:sz w:val="18"/>
                <w:szCs w:val="18"/>
              </w:rPr>
            </w:pPr>
            <w:r w:rsidRPr="00FE0BCC">
              <w:rPr>
                <w:rFonts w:ascii="宋体" w:hAnsi="宋体" w:hint="eastAsia"/>
                <w:color w:val="000000" w:themeColor="text1"/>
                <w:sz w:val="18"/>
                <w:szCs w:val="18"/>
              </w:rPr>
              <w:t>1</w:t>
            </w:r>
            <w:r w:rsidRPr="00FE0BCC">
              <w:rPr>
                <w:rFonts w:ascii="宋体" w:hAnsi="宋体"/>
                <w:color w:val="000000" w:themeColor="text1"/>
                <w:sz w:val="18"/>
                <w:szCs w:val="18"/>
              </w:rPr>
              <w:t>5</w:t>
            </w:r>
            <w:r w:rsidRPr="00FE0BCC">
              <w:rPr>
                <w:rFonts w:ascii="宋体" w:hAnsi="宋体" w:hint="eastAsia"/>
                <w:color w:val="000000" w:themeColor="text1"/>
                <w:sz w:val="18"/>
                <w:szCs w:val="18"/>
              </w:rPr>
              <w:t>3</w:t>
            </w:r>
          </w:p>
        </w:tc>
        <w:tc>
          <w:tcPr>
            <w:tcW w:w="4819" w:type="dxa"/>
            <w:noWrap/>
          </w:tcPr>
          <w:p w:rsidR="0084119A" w:rsidRPr="00FE0BCC" w:rsidRDefault="0084119A" w:rsidP="00DF192C">
            <w:pPr>
              <w:widowControl/>
              <w:adjustRightInd w:val="0"/>
              <w:snapToGrid w:val="0"/>
              <w:spacing w:line="300" w:lineRule="auto"/>
              <w:ind w:firstLineChars="200" w:firstLine="360"/>
              <w:jc w:val="left"/>
              <w:rPr>
                <w:rFonts w:ascii="宋体" w:hAnsi="宋体"/>
                <w:color w:val="000000" w:themeColor="text1"/>
                <w:sz w:val="18"/>
                <w:szCs w:val="18"/>
              </w:rPr>
            </w:pPr>
            <w:r w:rsidRPr="00FE0BCC">
              <w:rPr>
                <w:rFonts w:ascii="宋体" w:hAnsi="宋体" w:hint="eastAsia"/>
                <w:color w:val="000000" w:themeColor="text1"/>
                <w:sz w:val="18"/>
                <w:szCs w:val="18"/>
              </w:rPr>
              <w:t>电气系</w:t>
            </w:r>
          </w:p>
        </w:tc>
      </w:tr>
      <w:tr w:rsidR="0084119A" w:rsidRPr="00575272" w:rsidTr="00DF192C">
        <w:trPr>
          <w:trHeight w:val="280"/>
          <w:jc w:val="center"/>
        </w:trPr>
        <w:tc>
          <w:tcPr>
            <w:tcW w:w="1559" w:type="dxa"/>
            <w:noWrap/>
          </w:tcPr>
          <w:p w:rsidR="0084119A" w:rsidRPr="00FE0BCC" w:rsidRDefault="0084119A" w:rsidP="00DF192C">
            <w:pPr>
              <w:widowControl/>
              <w:adjustRightInd w:val="0"/>
              <w:snapToGrid w:val="0"/>
              <w:spacing w:line="300" w:lineRule="auto"/>
              <w:ind w:firstLineChars="200" w:firstLine="361"/>
              <w:jc w:val="center"/>
              <w:rPr>
                <w:rFonts w:ascii="宋体" w:hAnsi="宋体"/>
                <w:b/>
                <w:color w:val="000000" w:themeColor="text1"/>
                <w:sz w:val="18"/>
                <w:szCs w:val="18"/>
              </w:rPr>
            </w:pPr>
            <w:r w:rsidRPr="00FE0BCC">
              <w:rPr>
                <w:rFonts w:ascii="宋体" w:hAnsi="宋体" w:hint="eastAsia"/>
                <w:b/>
                <w:color w:val="000000" w:themeColor="text1"/>
                <w:sz w:val="18"/>
                <w:szCs w:val="18"/>
              </w:rPr>
              <w:lastRenderedPageBreak/>
              <w:t>1</w:t>
            </w:r>
            <w:r w:rsidRPr="00FE0BCC">
              <w:rPr>
                <w:rFonts w:ascii="宋体" w:hAnsi="宋体"/>
                <w:b/>
                <w:color w:val="000000" w:themeColor="text1"/>
                <w:sz w:val="18"/>
                <w:szCs w:val="18"/>
              </w:rPr>
              <w:t>6</w:t>
            </w:r>
            <w:r w:rsidRPr="00FE0BCC">
              <w:rPr>
                <w:rFonts w:ascii="宋体" w:hAnsi="宋体" w:hint="eastAsia"/>
                <w:b/>
                <w:color w:val="000000" w:themeColor="text1"/>
                <w:sz w:val="18"/>
                <w:szCs w:val="18"/>
              </w:rPr>
              <w:t>0</w:t>
            </w:r>
          </w:p>
        </w:tc>
        <w:tc>
          <w:tcPr>
            <w:tcW w:w="4819" w:type="dxa"/>
            <w:noWrap/>
          </w:tcPr>
          <w:p w:rsidR="0084119A" w:rsidRPr="00FE0BCC" w:rsidRDefault="0084119A" w:rsidP="00DF192C">
            <w:pPr>
              <w:widowControl/>
              <w:adjustRightInd w:val="0"/>
              <w:snapToGrid w:val="0"/>
              <w:spacing w:line="300" w:lineRule="auto"/>
              <w:ind w:firstLineChars="200" w:firstLine="361"/>
              <w:jc w:val="left"/>
              <w:rPr>
                <w:rFonts w:ascii="宋体" w:hAnsi="宋体"/>
                <w:b/>
                <w:color w:val="000000" w:themeColor="text1"/>
                <w:sz w:val="18"/>
                <w:szCs w:val="18"/>
              </w:rPr>
            </w:pPr>
            <w:r w:rsidRPr="00FE0BCC">
              <w:rPr>
                <w:rFonts w:ascii="宋体" w:hAnsi="宋体" w:hint="eastAsia"/>
                <w:b/>
                <w:color w:val="000000" w:themeColor="text1"/>
                <w:sz w:val="18"/>
                <w:szCs w:val="18"/>
              </w:rPr>
              <w:t>海洋与空间信息学院</w:t>
            </w:r>
          </w:p>
        </w:tc>
      </w:tr>
      <w:tr w:rsidR="0084119A" w:rsidRPr="00575272" w:rsidTr="00DF192C">
        <w:trPr>
          <w:trHeight w:val="280"/>
          <w:jc w:val="center"/>
        </w:trPr>
        <w:tc>
          <w:tcPr>
            <w:tcW w:w="1559" w:type="dxa"/>
            <w:noWrap/>
          </w:tcPr>
          <w:p w:rsidR="0084119A" w:rsidRPr="00FE0BCC" w:rsidRDefault="0084119A" w:rsidP="00DF192C">
            <w:pPr>
              <w:widowControl/>
              <w:adjustRightInd w:val="0"/>
              <w:snapToGrid w:val="0"/>
              <w:spacing w:line="300" w:lineRule="auto"/>
              <w:ind w:firstLineChars="200" w:firstLine="360"/>
              <w:jc w:val="center"/>
              <w:rPr>
                <w:rFonts w:ascii="宋体" w:hAnsi="宋体"/>
                <w:color w:val="000000" w:themeColor="text1"/>
                <w:sz w:val="18"/>
                <w:szCs w:val="18"/>
              </w:rPr>
            </w:pPr>
            <w:r w:rsidRPr="00FE0BCC">
              <w:rPr>
                <w:rFonts w:ascii="宋体" w:hAnsi="宋体" w:hint="eastAsia"/>
                <w:color w:val="000000" w:themeColor="text1"/>
                <w:sz w:val="18"/>
                <w:szCs w:val="18"/>
              </w:rPr>
              <w:t>1</w:t>
            </w:r>
            <w:r w:rsidRPr="00FE0BCC">
              <w:rPr>
                <w:rFonts w:ascii="宋体" w:hAnsi="宋体"/>
                <w:color w:val="000000" w:themeColor="text1"/>
                <w:sz w:val="18"/>
                <w:szCs w:val="18"/>
              </w:rPr>
              <w:t>6</w:t>
            </w:r>
            <w:r w:rsidRPr="00FE0BCC">
              <w:rPr>
                <w:rFonts w:ascii="宋体" w:hAnsi="宋体" w:hint="eastAsia"/>
                <w:color w:val="000000" w:themeColor="text1"/>
                <w:sz w:val="18"/>
                <w:szCs w:val="18"/>
              </w:rPr>
              <w:t>1</w:t>
            </w:r>
          </w:p>
        </w:tc>
        <w:tc>
          <w:tcPr>
            <w:tcW w:w="4819" w:type="dxa"/>
            <w:noWrap/>
          </w:tcPr>
          <w:p w:rsidR="0084119A" w:rsidRPr="00FE0BCC" w:rsidRDefault="0084119A" w:rsidP="00DF192C">
            <w:pPr>
              <w:widowControl/>
              <w:adjustRightInd w:val="0"/>
              <w:snapToGrid w:val="0"/>
              <w:spacing w:line="300" w:lineRule="auto"/>
              <w:ind w:firstLineChars="200" w:firstLine="360"/>
              <w:jc w:val="left"/>
              <w:rPr>
                <w:rFonts w:ascii="宋体" w:hAnsi="宋体"/>
                <w:color w:val="000000" w:themeColor="text1"/>
                <w:sz w:val="18"/>
                <w:szCs w:val="18"/>
              </w:rPr>
            </w:pPr>
            <w:r w:rsidRPr="00FE0BCC">
              <w:rPr>
                <w:rFonts w:ascii="宋体" w:hAnsi="宋体" w:hint="eastAsia"/>
                <w:color w:val="000000" w:themeColor="text1"/>
                <w:sz w:val="18"/>
                <w:szCs w:val="18"/>
              </w:rPr>
              <w:t>地理信息与测绘工程</w:t>
            </w:r>
          </w:p>
        </w:tc>
      </w:tr>
      <w:tr w:rsidR="0084119A" w:rsidRPr="00575272" w:rsidTr="00DF192C">
        <w:trPr>
          <w:trHeight w:val="280"/>
          <w:jc w:val="center"/>
        </w:trPr>
        <w:tc>
          <w:tcPr>
            <w:tcW w:w="1559" w:type="dxa"/>
            <w:noWrap/>
          </w:tcPr>
          <w:p w:rsidR="0084119A" w:rsidRPr="00FE0BCC" w:rsidRDefault="0084119A" w:rsidP="00DF192C">
            <w:pPr>
              <w:widowControl/>
              <w:adjustRightInd w:val="0"/>
              <w:snapToGrid w:val="0"/>
              <w:spacing w:line="300" w:lineRule="auto"/>
              <w:ind w:firstLineChars="200" w:firstLine="360"/>
              <w:jc w:val="center"/>
              <w:rPr>
                <w:rFonts w:ascii="宋体" w:hAnsi="宋体"/>
                <w:color w:val="000000" w:themeColor="text1"/>
                <w:sz w:val="18"/>
                <w:szCs w:val="18"/>
              </w:rPr>
            </w:pPr>
            <w:r w:rsidRPr="00FE0BCC">
              <w:rPr>
                <w:rFonts w:ascii="宋体" w:hAnsi="宋体" w:hint="eastAsia"/>
                <w:color w:val="000000" w:themeColor="text1"/>
                <w:sz w:val="18"/>
                <w:szCs w:val="18"/>
              </w:rPr>
              <w:t>1</w:t>
            </w:r>
            <w:r w:rsidRPr="00FE0BCC">
              <w:rPr>
                <w:rFonts w:ascii="宋体" w:hAnsi="宋体"/>
                <w:color w:val="000000" w:themeColor="text1"/>
                <w:sz w:val="18"/>
                <w:szCs w:val="18"/>
              </w:rPr>
              <w:t>6</w:t>
            </w:r>
            <w:r w:rsidRPr="00FE0BCC">
              <w:rPr>
                <w:rFonts w:ascii="宋体" w:hAnsi="宋体" w:hint="eastAsia"/>
                <w:color w:val="000000" w:themeColor="text1"/>
                <w:sz w:val="18"/>
                <w:szCs w:val="18"/>
              </w:rPr>
              <w:t>2</w:t>
            </w:r>
          </w:p>
        </w:tc>
        <w:tc>
          <w:tcPr>
            <w:tcW w:w="4819" w:type="dxa"/>
            <w:noWrap/>
          </w:tcPr>
          <w:p w:rsidR="0084119A" w:rsidRPr="00FE0BCC" w:rsidRDefault="0084119A" w:rsidP="00DF192C">
            <w:pPr>
              <w:widowControl/>
              <w:adjustRightInd w:val="0"/>
              <w:snapToGrid w:val="0"/>
              <w:spacing w:line="300" w:lineRule="auto"/>
              <w:ind w:firstLineChars="200" w:firstLine="360"/>
              <w:jc w:val="left"/>
              <w:rPr>
                <w:rFonts w:ascii="宋体" w:hAnsi="宋体"/>
                <w:color w:val="000000" w:themeColor="text1"/>
                <w:sz w:val="18"/>
                <w:szCs w:val="18"/>
              </w:rPr>
            </w:pPr>
            <w:r w:rsidRPr="00FE0BCC">
              <w:rPr>
                <w:rFonts w:ascii="宋体" w:hAnsi="宋体" w:hint="eastAsia"/>
                <w:color w:val="000000" w:themeColor="text1"/>
                <w:sz w:val="18"/>
                <w:szCs w:val="18"/>
              </w:rPr>
              <w:t>电子信息</w:t>
            </w:r>
          </w:p>
        </w:tc>
      </w:tr>
      <w:tr w:rsidR="0084119A" w:rsidRPr="00575272" w:rsidTr="00DF192C">
        <w:trPr>
          <w:trHeight w:val="280"/>
          <w:jc w:val="center"/>
        </w:trPr>
        <w:tc>
          <w:tcPr>
            <w:tcW w:w="1559" w:type="dxa"/>
            <w:noWrap/>
          </w:tcPr>
          <w:p w:rsidR="0084119A" w:rsidRPr="00FE0BCC" w:rsidRDefault="0084119A" w:rsidP="00DF192C">
            <w:pPr>
              <w:widowControl/>
              <w:adjustRightInd w:val="0"/>
              <w:snapToGrid w:val="0"/>
              <w:spacing w:line="300" w:lineRule="auto"/>
              <w:ind w:firstLineChars="200" w:firstLine="360"/>
              <w:jc w:val="center"/>
              <w:rPr>
                <w:rFonts w:ascii="宋体" w:hAnsi="宋体"/>
                <w:color w:val="000000" w:themeColor="text1"/>
                <w:sz w:val="18"/>
                <w:szCs w:val="18"/>
              </w:rPr>
            </w:pPr>
            <w:r w:rsidRPr="00FE0BCC">
              <w:rPr>
                <w:rFonts w:ascii="宋体" w:hAnsi="宋体" w:hint="eastAsia"/>
                <w:color w:val="000000" w:themeColor="text1"/>
                <w:sz w:val="18"/>
                <w:szCs w:val="18"/>
              </w:rPr>
              <w:t>1</w:t>
            </w:r>
            <w:r w:rsidRPr="00FE0BCC">
              <w:rPr>
                <w:rFonts w:ascii="宋体" w:hAnsi="宋体"/>
                <w:color w:val="000000" w:themeColor="text1"/>
                <w:sz w:val="18"/>
                <w:szCs w:val="18"/>
              </w:rPr>
              <w:t>6</w:t>
            </w:r>
            <w:r w:rsidRPr="00FE0BCC">
              <w:rPr>
                <w:rFonts w:ascii="宋体" w:hAnsi="宋体" w:hint="eastAsia"/>
                <w:color w:val="000000" w:themeColor="text1"/>
                <w:sz w:val="18"/>
                <w:szCs w:val="18"/>
              </w:rPr>
              <w:t>3</w:t>
            </w:r>
          </w:p>
        </w:tc>
        <w:tc>
          <w:tcPr>
            <w:tcW w:w="4819" w:type="dxa"/>
            <w:noWrap/>
          </w:tcPr>
          <w:p w:rsidR="0084119A" w:rsidRPr="00FE0BCC" w:rsidRDefault="0084119A" w:rsidP="00DF192C">
            <w:pPr>
              <w:widowControl/>
              <w:adjustRightInd w:val="0"/>
              <w:snapToGrid w:val="0"/>
              <w:spacing w:line="300" w:lineRule="auto"/>
              <w:ind w:firstLineChars="200" w:firstLine="360"/>
              <w:jc w:val="left"/>
              <w:rPr>
                <w:rFonts w:ascii="宋体" w:hAnsi="宋体"/>
                <w:color w:val="000000" w:themeColor="text1"/>
                <w:sz w:val="18"/>
                <w:szCs w:val="18"/>
              </w:rPr>
            </w:pPr>
            <w:r w:rsidRPr="00FE0BCC">
              <w:rPr>
                <w:rFonts w:ascii="宋体" w:hAnsi="宋体" w:hint="eastAsia"/>
                <w:color w:val="000000" w:themeColor="text1"/>
                <w:sz w:val="18"/>
                <w:szCs w:val="18"/>
              </w:rPr>
              <w:t>通信工程</w:t>
            </w:r>
          </w:p>
        </w:tc>
      </w:tr>
      <w:tr w:rsidR="0084119A" w:rsidRPr="00575272" w:rsidTr="00DF192C">
        <w:trPr>
          <w:trHeight w:val="280"/>
          <w:jc w:val="center"/>
        </w:trPr>
        <w:tc>
          <w:tcPr>
            <w:tcW w:w="1559" w:type="dxa"/>
            <w:noWrap/>
          </w:tcPr>
          <w:p w:rsidR="0084119A" w:rsidRPr="003F2612" w:rsidRDefault="0084119A" w:rsidP="00DF192C">
            <w:pPr>
              <w:widowControl/>
              <w:adjustRightInd w:val="0"/>
              <w:snapToGrid w:val="0"/>
              <w:spacing w:line="300" w:lineRule="auto"/>
              <w:ind w:firstLineChars="200" w:firstLine="361"/>
              <w:jc w:val="center"/>
              <w:rPr>
                <w:rFonts w:ascii="宋体" w:hAnsi="宋体"/>
                <w:b/>
                <w:bCs/>
                <w:sz w:val="18"/>
                <w:szCs w:val="18"/>
              </w:rPr>
            </w:pPr>
            <w:r w:rsidRPr="003F2612">
              <w:rPr>
                <w:rFonts w:ascii="宋体" w:hAnsi="宋体" w:hint="eastAsia"/>
                <w:b/>
                <w:bCs/>
                <w:sz w:val="18"/>
                <w:szCs w:val="18"/>
              </w:rPr>
              <w:t>050</w:t>
            </w:r>
          </w:p>
        </w:tc>
        <w:tc>
          <w:tcPr>
            <w:tcW w:w="4819" w:type="dxa"/>
            <w:noWrap/>
          </w:tcPr>
          <w:p w:rsidR="0084119A" w:rsidRPr="003F2612" w:rsidRDefault="0084119A" w:rsidP="00DF192C">
            <w:pPr>
              <w:widowControl/>
              <w:adjustRightInd w:val="0"/>
              <w:snapToGrid w:val="0"/>
              <w:spacing w:line="300" w:lineRule="auto"/>
              <w:ind w:firstLineChars="200" w:firstLine="361"/>
              <w:jc w:val="left"/>
              <w:rPr>
                <w:rFonts w:ascii="宋体" w:hAnsi="宋体"/>
                <w:b/>
                <w:bCs/>
                <w:sz w:val="18"/>
                <w:szCs w:val="18"/>
              </w:rPr>
            </w:pPr>
            <w:r w:rsidRPr="003F2612">
              <w:rPr>
                <w:rFonts w:ascii="宋体" w:hAnsi="宋体" w:hint="eastAsia"/>
                <w:b/>
                <w:bCs/>
                <w:sz w:val="18"/>
                <w:szCs w:val="18"/>
              </w:rPr>
              <w:t>控制</w:t>
            </w:r>
            <w:r>
              <w:rPr>
                <w:rFonts w:ascii="宋体" w:hAnsi="宋体" w:hint="eastAsia"/>
                <w:b/>
                <w:bCs/>
                <w:sz w:val="18"/>
                <w:szCs w:val="18"/>
              </w:rPr>
              <w:t>科学与</w:t>
            </w:r>
            <w:r w:rsidRPr="003F2612">
              <w:rPr>
                <w:rFonts w:ascii="宋体" w:hAnsi="宋体" w:hint="eastAsia"/>
                <w:b/>
                <w:bCs/>
                <w:sz w:val="18"/>
                <w:szCs w:val="18"/>
              </w:rPr>
              <w:t xml:space="preserve">工程学院    </w:t>
            </w:r>
          </w:p>
        </w:tc>
      </w:tr>
      <w:tr w:rsidR="0084119A" w:rsidRPr="00575272" w:rsidTr="00DF192C">
        <w:trPr>
          <w:trHeight w:val="280"/>
          <w:jc w:val="center"/>
        </w:trPr>
        <w:tc>
          <w:tcPr>
            <w:tcW w:w="1559" w:type="dxa"/>
            <w:noWrap/>
          </w:tcPr>
          <w:p w:rsidR="0084119A" w:rsidRPr="003F2612" w:rsidRDefault="0084119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051</w:t>
            </w:r>
          </w:p>
        </w:tc>
        <w:tc>
          <w:tcPr>
            <w:tcW w:w="4819" w:type="dxa"/>
            <w:noWrap/>
          </w:tcPr>
          <w:p w:rsidR="0084119A" w:rsidRPr="003F2612" w:rsidRDefault="0084119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自动化系 </w:t>
            </w:r>
          </w:p>
        </w:tc>
      </w:tr>
      <w:tr w:rsidR="0084119A" w:rsidRPr="00575272" w:rsidTr="00DF192C">
        <w:trPr>
          <w:trHeight w:val="280"/>
          <w:jc w:val="center"/>
        </w:trPr>
        <w:tc>
          <w:tcPr>
            <w:tcW w:w="1559" w:type="dxa"/>
            <w:noWrap/>
          </w:tcPr>
          <w:p w:rsidR="0084119A" w:rsidRPr="003F2612" w:rsidRDefault="0084119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052</w:t>
            </w:r>
          </w:p>
        </w:tc>
        <w:tc>
          <w:tcPr>
            <w:tcW w:w="4819" w:type="dxa"/>
            <w:noWrap/>
          </w:tcPr>
          <w:p w:rsidR="0084119A" w:rsidRPr="003F2612" w:rsidRDefault="0084119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电子信息工程系</w:t>
            </w:r>
          </w:p>
        </w:tc>
      </w:tr>
      <w:tr w:rsidR="0084119A" w:rsidRPr="00575272" w:rsidTr="00DF192C">
        <w:trPr>
          <w:trHeight w:val="280"/>
          <w:jc w:val="center"/>
        </w:trPr>
        <w:tc>
          <w:tcPr>
            <w:tcW w:w="1559" w:type="dxa"/>
            <w:noWrap/>
          </w:tcPr>
          <w:p w:rsidR="0084119A" w:rsidRPr="003F2612" w:rsidRDefault="0084119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053</w:t>
            </w:r>
          </w:p>
        </w:tc>
        <w:tc>
          <w:tcPr>
            <w:tcW w:w="4819" w:type="dxa"/>
            <w:noWrap/>
          </w:tcPr>
          <w:p w:rsidR="0084119A" w:rsidRPr="003F2612" w:rsidRDefault="0084119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电气工程系</w:t>
            </w:r>
          </w:p>
        </w:tc>
      </w:tr>
      <w:tr w:rsidR="0084119A" w:rsidRPr="00575272" w:rsidTr="00DF192C">
        <w:trPr>
          <w:trHeight w:val="280"/>
          <w:jc w:val="center"/>
        </w:trPr>
        <w:tc>
          <w:tcPr>
            <w:tcW w:w="1559" w:type="dxa"/>
            <w:noWrap/>
          </w:tcPr>
          <w:p w:rsidR="0084119A" w:rsidRPr="003F2612" w:rsidRDefault="0084119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054</w:t>
            </w:r>
          </w:p>
        </w:tc>
        <w:tc>
          <w:tcPr>
            <w:tcW w:w="4819" w:type="dxa"/>
            <w:noWrap/>
          </w:tcPr>
          <w:p w:rsidR="0084119A" w:rsidRPr="003F2612" w:rsidRDefault="0084119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电工电子学教学中心 </w:t>
            </w:r>
          </w:p>
        </w:tc>
      </w:tr>
      <w:tr w:rsidR="0084119A" w:rsidRPr="00575272" w:rsidTr="00DF192C">
        <w:trPr>
          <w:trHeight w:val="280"/>
          <w:jc w:val="center"/>
        </w:trPr>
        <w:tc>
          <w:tcPr>
            <w:tcW w:w="1559" w:type="dxa"/>
            <w:noWrap/>
            <w:hideMark/>
          </w:tcPr>
          <w:p w:rsidR="0084119A" w:rsidRPr="003F2612" w:rsidRDefault="0084119A" w:rsidP="00DF192C">
            <w:pPr>
              <w:widowControl/>
              <w:adjustRightInd w:val="0"/>
              <w:snapToGrid w:val="0"/>
              <w:spacing w:line="300" w:lineRule="auto"/>
              <w:ind w:firstLineChars="200" w:firstLine="361"/>
              <w:jc w:val="center"/>
              <w:rPr>
                <w:rFonts w:ascii="宋体" w:hAnsi="宋体"/>
                <w:b/>
                <w:bCs/>
                <w:sz w:val="18"/>
                <w:szCs w:val="18"/>
              </w:rPr>
            </w:pPr>
            <w:r w:rsidRPr="003F2612">
              <w:rPr>
                <w:rFonts w:ascii="宋体" w:hAnsi="宋体" w:hint="eastAsia"/>
                <w:b/>
                <w:bCs/>
                <w:sz w:val="18"/>
                <w:szCs w:val="18"/>
              </w:rPr>
              <w:t>070</w:t>
            </w:r>
          </w:p>
        </w:tc>
        <w:tc>
          <w:tcPr>
            <w:tcW w:w="4819" w:type="dxa"/>
            <w:noWrap/>
            <w:hideMark/>
          </w:tcPr>
          <w:p w:rsidR="0084119A" w:rsidRPr="003F2612" w:rsidRDefault="0084119A" w:rsidP="00DF192C">
            <w:pPr>
              <w:widowControl/>
              <w:adjustRightInd w:val="0"/>
              <w:snapToGrid w:val="0"/>
              <w:spacing w:line="300" w:lineRule="auto"/>
              <w:ind w:firstLineChars="200" w:firstLine="361"/>
              <w:jc w:val="left"/>
              <w:rPr>
                <w:rFonts w:ascii="宋体" w:hAnsi="宋体"/>
                <w:b/>
                <w:bCs/>
                <w:sz w:val="18"/>
                <w:szCs w:val="18"/>
              </w:rPr>
            </w:pPr>
            <w:r w:rsidRPr="003F2612">
              <w:rPr>
                <w:rFonts w:ascii="宋体" w:hAnsi="宋体" w:hint="eastAsia"/>
                <w:b/>
                <w:bCs/>
                <w:sz w:val="18"/>
                <w:szCs w:val="18"/>
              </w:rPr>
              <w:t>计算机</w:t>
            </w:r>
            <w:r>
              <w:rPr>
                <w:rFonts w:ascii="宋体" w:hAnsi="宋体" w:hint="eastAsia"/>
                <w:b/>
                <w:bCs/>
                <w:sz w:val="18"/>
                <w:szCs w:val="18"/>
              </w:rPr>
              <w:t>科学</w:t>
            </w:r>
            <w:r w:rsidRPr="003F2612">
              <w:rPr>
                <w:rFonts w:ascii="宋体" w:hAnsi="宋体" w:hint="eastAsia"/>
                <w:b/>
                <w:bCs/>
                <w:sz w:val="18"/>
                <w:szCs w:val="18"/>
              </w:rPr>
              <w:t>与</w:t>
            </w:r>
            <w:r>
              <w:rPr>
                <w:rFonts w:ascii="宋体" w:hAnsi="宋体" w:hint="eastAsia"/>
                <w:b/>
                <w:bCs/>
                <w:sz w:val="18"/>
                <w:szCs w:val="18"/>
              </w:rPr>
              <w:t>技术</w:t>
            </w:r>
            <w:r w:rsidRPr="003F2612">
              <w:rPr>
                <w:rFonts w:ascii="宋体" w:hAnsi="宋体" w:hint="eastAsia"/>
                <w:b/>
                <w:bCs/>
                <w:sz w:val="18"/>
                <w:szCs w:val="18"/>
              </w:rPr>
              <w:t xml:space="preserve">学院 </w:t>
            </w:r>
          </w:p>
        </w:tc>
      </w:tr>
      <w:tr w:rsidR="0084119A" w:rsidRPr="00575272" w:rsidTr="00DF192C">
        <w:trPr>
          <w:trHeight w:val="280"/>
          <w:jc w:val="center"/>
        </w:trPr>
        <w:tc>
          <w:tcPr>
            <w:tcW w:w="1559" w:type="dxa"/>
            <w:noWrap/>
            <w:hideMark/>
          </w:tcPr>
          <w:p w:rsidR="0084119A" w:rsidRPr="003F2612" w:rsidRDefault="0084119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071</w:t>
            </w:r>
          </w:p>
        </w:tc>
        <w:tc>
          <w:tcPr>
            <w:tcW w:w="4819" w:type="dxa"/>
            <w:noWrap/>
            <w:hideMark/>
          </w:tcPr>
          <w:p w:rsidR="0084119A" w:rsidRPr="003F2612" w:rsidRDefault="0084119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计算机应用技术系 </w:t>
            </w:r>
          </w:p>
        </w:tc>
      </w:tr>
      <w:tr w:rsidR="0084119A" w:rsidRPr="00575272" w:rsidTr="00DF192C">
        <w:trPr>
          <w:trHeight w:val="280"/>
          <w:jc w:val="center"/>
        </w:trPr>
        <w:tc>
          <w:tcPr>
            <w:tcW w:w="1559" w:type="dxa"/>
            <w:noWrap/>
            <w:hideMark/>
          </w:tcPr>
          <w:p w:rsidR="0084119A" w:rsidRPr="003F2612" w:rsidRDefault="0084119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072</w:t>
            </w:r>
          </w:p>
        </w:tc>
        <w:tc>
          <w:tcPr>
            <w:tcW w:w="4819" w:type="dxa"/>
            <w:noWrap/>
            <w:hideMark/>
          </w:tcPr>
          <w:p w:rsidR="0084119A" w:rsidRPr="003F2612" w:rsidRDefault="0084119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计算机科学系             </w:t>
            </w:r>
          </w:p>
        </w:tc>
      </w:tr>
      <w:tr w:rsidR="0084119A" w:rsidRPr="00575272" w:rsidTr="00DF192C">
        <w:trPr>
          <w:trHeight w:val="280"/>
          <w:jc w:val="center"/>
        </w:trPr>
        <w:tc>
          <w:tcPr>
            <w:tcW w:w="1559" w:type="dxa"/>
            <w:noWrap/>
            <w:hideMark/>
          </w:tcPr>
          <w:p w:rsidR="0084119A" w:rsidRPr="003F2612" w:rsidRDefault="0084119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073</w:t>
            </w:r>
          </w:p>
        </w:tc>
        <w:tc>
          <w:tcPr>
            <w:tcW w:w="4819" w:type="dxa"/>
            <w:noWrap/>
            <w:hideMark/>
          </w:tcPr>
          <w:p w:rsidR="0084119A" w:rsidRPr="003F2612" w:rsidRDefault="0084119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软件工程系     </w:t>
            </w:r>
          </w:p>
        </w:tc>
      </w:tr>
      <w:tr w:rsidR="0084119A" w:rsidRPr="00575272" w:rsidTr="00DF192C">
        <w:trPr>
          <w:trHeight w:val="280"/>
          <w:jc w:val="center"/>
        </w:trPr>
        <w:tc>
          <w:tcPr>
            <w:tcW w:w="1559" w:type="dxa"/>
            <w:noWrap/>
            <w:hideMark/>
          </w:tcPr>
          <w:p w:rsidR="0084119A" w:rsidRPr="003F2612" w:rsidRDefault="0084119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074</w:t>
            </w:r>
          </w:p>
        </w:tc>
        <w:tc>
          <w:tcPr>
            <w:tcW w:w="4819" w:type="dxa"/>
            <w:noWrap/>
            <w:hideMark/>
          </w:tcPr>
          <w:p w:rsidR="0084119A" w:rsidRPr="003F2612" w:rsidRDefault="0084119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通信工程系     </w:t>
            </w:r>
          </w:p>
        </w:tc>
      </w:tr>
      <w:tr w:rsidR="0084119A" w:rsidRPr="00575272" w:rsidTr="00DF192C">
        <w:trPr>
          <w:trHeight w:val="280"/>
          <w:jc w:val="center"/>
        </w:trPr>
        <w:tc>
          <w:tcPr>
            <w:tcW w:w="1559" w:type="dxa"/>
            <w:noWrap/>
            <w:hideMark/>
          </w:tcPr>
          <w:p w:rsidR="0084119A" w:rsidRPr="003F2612" w:rsidRDefault="0084119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075</w:t>
            </w:r>
          </w:p>
        </w:tc>
        <w:tc>
          <w:tcPr>
            <w:tcW w:w="4819" w:type="dxa"/>
            <w:noWrap/>
            <w:hideMark/>
          </w:tcPr>
          <w:p w:rsidR="0084119A" w:rsidRPr="003F2612" w:rsidRDefault="0084119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物联网工程系   </w:t>
            </w:r>
          </w:p>
        </w:tc>
      </w:tr>
      <w:tr w:rsidR="0084119A" w:rsidRPr="00575272" w:rsidTr="00DF192C">
        <w:trPr>
          <w:trHeight w:val="280"/>
          <w:jc w:val="center"/>
        </w:trPr>
        <w:tc>
          <w:tcPr>
            <w:tcW w:w="1559" w:type="dxa"/>
            <w:noWrap/>
            <w:hideMark/>
          </w:tcPr>
          <w:p w:rsidR="0084119A" w:rsidRPr="003F2612" w:rsidRDefault="0084119A" w:rsidP="00DF192C">
            <w:pPr>
              <w:widowControl/>
              <w:adjustRightInd w:val="0"/>
              <w:snapToGrid w:val="0"/>
              <w:spacing w:line="300" w:lineRule="auto"/>
              <w:ind w:firstLineChars="200" w:firstLine="361"/>
              <w:jc w:val="center"/>
              <w:rPr>
                <w:rFonts w:ascii="宋体" w:hAnsi="宋体"/>
                <w:b/>
                <w:bCs/>
                <w:sz w:val="18"/>
                <w:szCs w:val="18"/>
              </w:rPr>
            </w:pPr>
            <w:r w:rsidRPr="003F2612">
              <w:rPr>
                <w:rFonts w:ascii="宋体" w:hAnsi="宋体" w:hint="eastAsia"/>
                <w:b/>
                <w:bCs/>
                <w:sz w:val="18"/>
                <w:szCs w:val="18"/>
              </w:rPr>
              <w:t>080</w:t>
            </w:r>
          </w:p>
        </w:tc>
        <w:tc>
          <w:tcPr>
            <w:tcW w:w="4819" w:type="dxa"/>
            <w:noWrap/>
            <w:hideMark/>
          </w:tcPr>
          <w:p w:rsidR="0084119A" w:rsidRPr="003F2612" w:rsidRDefault="0084119A" w:rsidP="00DF192C">
            <w:pPr>
              <w:widowControl/>
              <w:adjustRightInd w:val="0"/>
              <w:snapToGrid w:val="0"/>
              <w:spacing w:line="300" w:lineRule="auto"/>
              <w:ind w:firstLineChars="200" w:firstLine="361"/>
              <w:jc w:val="left"/>
              <w:rPr>
                <w:rFonts w:ascii="宋体" w:hAnsi="宋体"/>
                <w:b/>
                <w:bCs/>
                <w:sz w:val="18"/>
                <w:szCs w:val="18"/>
              </w:rPr>
            </w:pPr>
            <w:r w:rsidRPr="003F2612">
              <w:rPr>
                <w:rFonts w:ascii="宋体" w:hAnsi="宋体" w:hint="eastAsia"/>
                <w:b/>
                <w:bCs/>
                <w:sz w:val="18"/>
                <w:szCs w:val="18"/>
              </w:rPr>
              <w:t xml:space="preserve">经济管理学院  </w:t>
            </w:r>
          </w:p>
        </w:tc>
      </w:tr>
      <w:tr w:rsidR="0084119A" w:rsidRPr="00575272" w:rsidTr="00DF192C">
        <w:trPr>
          <w:trHeight w:val="280"/>
          <w:jc w:val="center"/>
        </w:trPr>
        <w:tc>
          <w:tcPr>
            <w:tcW w:w="1559" w:type="dxa"/>
            <w:noWrap/>
            <w:hideMark/>
          </w:tcPr>
          <w:p w:rsidR="0084119A" w:rsidRPr="003F2612" w:rsidRDefault="0084119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081</w:t>
            </w:r>
          </w:p>
        </w:tc>
        <w:tc>
          <w:tcPr>
            <w:tcW w:w="4819" w:type="dxa"/>
            <w:noWrap/>
            <w:hideMark/>
          </w:tcPr>
          <w:p w:rsidR="0084119A" w:rsidRPr="003F2612" w:rsidRDefault="0084119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工程管理系 </w:t>
            </w:r>
          </w:p>
        </w:tc>
      </w:tr>
      <w:tr w:rsidR="0084119A" w:rsidRPr="00575272" w:rsidTr="00DF192C">
        <w:trPr>
          <w:trHeight w:val="280"/>
          <w:jc w:val="center"/>
        </w:trPr>
        <w:tc>
          <w:tcPr>
            <w:tcW w:w="1559" w:type="dxa"/>
            <w:noWrap/>
            <w:hideMark/>
          </w:tcPr>
          <w:p w:rsidR="0084119A" w:rsidRPr="003F2612" w:rsidRDefault="0084119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082</w:t>
            </w:r>
          </w:p>
        </w:tc>
        <w:tc>
          <w:tcPr>
            <w:tcW w:w="4819" w:type="dxa"/>
            <w:noWrap/>
            <w:hideMark/>
          </w:tcPr>
          <w:p w:rsidR="0084119A" w:rsidRPr="003F2612" w:rsidRDefault="0084119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信息管理系</w:t>
            </w:r>
          </w:p>
        </w:tc>
      </w:tr>
      <w:tr w:rsidR="0084119A" w:rsidRPr="00575272" w:rsidTr="00DF192C">
        <w:trPr>
          <w:trHeight w:val="280"/>
          <w:jc w:val="center"/>
        </w:trPr>
        <w:tc>
          <w:tcPr>
            <w:tcW w:w="1559" w:type="dxa"/>
            <w:noWrap/>
            <w:hideMark/>
          </w:tcPr>
          <w:p w:rsidR="0084119A" w:rsidRPr="003F2612" w:rsidRDefault="0084119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083</w:t>
            </w:r>
          </w:p>
        </w:tc>
        <w:tc>
          <w:tcPr>
            <w:tcW w:w="4819" w:type="dxa"/>
            <w:noWrap/>
            <w:hideMark/>
          </w:tcPr>
          <w:p w:rsidR="0084119A" w:rsidRPr="003F2612" w:rsidRDefault="0084119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财务与会计系</w:t>
            </w:r>
          </w:p>
        </w:tc>
      </w:tr>
      <w:tr w:rsidR="0084119A" w:rsidRPr="00575272" w:rsidTr="00DF192C">
        <w:trPr>
          <w:trHeight w:val="280"/>
          <w:jc w:val="center"/>
        </w:trPr>
        <w:tc>
          <w:tcPr>
            <w:tcW w:w="1559" w:type="dxa"/>
            <w:noWrap/>
            <w:hideMark/>
          </w:tcPr>
          <w:p w:rsidR="0084119A" w:rsidRPr="003F2612" w:rsidRDefault="0084119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084</w:t>
            </w:r>
          </w:p>
        </w:tc>
        <w:tc>
          <w:tcPr>
            <w:tcW w:w="4819" w:type="dxa"/>
            <w:noWrap/>
            <w:hideMark/>
          </w:tcPr>
          <w:p w:rsidR="0084119A" w:rsidRPr="003F2612" w:rsidRDefault="0084119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管理与营销系 </w:t>
            </w:r>
          </w:p>
        </w:tc>
      </w:tr>
      <w:tr w:rsidR="0084119A" w:rsidRPr="00575272" w:rsidTr="00DF192C">
        <w:trPr>
          <w:trHeight w:val="280"/>
          <w:jc w:val="center"/>
        </w:trPr>
        <w:tc>
          <w:tcPr>
            <w:tcW w:w="1559" w:type="dxa"/>
            <w:noWrap/>
            <w:hideMark/>
          </w:tcPr>
          <w:p w:rsidR="0084119A" w:rsidRPr="003F2612" w:rsidRDefault="0084119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085</w:t>
            </w:r>
          </w:p>
        </w:tc>
        <w:tc>
          <w:tcPr>
            <w:tcW w:w="4819" w:type="dxa"/>
            <w:noWrap/>
            <w:hideMark/>
          </w:tcPr>
          <w:p w:rsidR="0084119A" w:rsidRPr="003F2612" w:rsidRDefault="0084119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经济学系 </w:t>
            </w:r>
          </w:p>
        </w:tc>
      </w:tr>
      <w:tr w:rsidR="0084119A" w:rsidRPr="00575272" w:rsidTr="00DF192C">
        <w:trPr>
          <w:trHeight w:val="280"/>
          <w:jc w:val="center"/>
        </w:trPr>
        <w:tc>
          <w:tcPr>
            <w:tcW w:w="1559" w:type="dxa"/>
            <w:noWrap/>
            <w:hideMark/>
          </w:tcPr>
          <w:p w:rsidR="0084119A" w:rsidRPr="003F2612" w:rsidRDefault="0084119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086</w:t>
            </w:r>
          </w:p>
        </w:tc>
        <w:tc>
          <w:tcPr>
            <w:tcW w:w="4819" w:type="dxa"/>
            <w:noWrap/>
            <w:hideMark/>
          </w:tcPr>
          <w:p w:rsidR="0084119A" w:rsidRPr="003F2612" w:rsidRDefault="0084119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公共管理系  </w:t>
            </w:r>
          </w:p>
        </w:tc>
      </w:tr>
      <w:tr w:rsidR="0084119A" w:rsidRPr="00575272" w:rsidTr="00DF192C">
        <w:trPr>
          <w:trHeight w:val="280"/>
          <w:jc w:val="center"/>
        </w:trPr>
        <w:tc>
          <w:tcPr>
            <w:tcW w:w="1559" w:type="dxa"/>
            <w:noWrap/>
            <w:hideMark/>
          </w:tcPr>
          <w:p w:rsidR="0084119A" w:rsidRPr="003F2612" w:rsidRDefault="0084119A" w:rsidP="00DF192C">
            <w:pPr>
              <w:widowControl/>
              <w:adjustRightInd w:val="0"/>
              <w:snapToGrid w:val="0"/>
              <w:spacing w:line="300" w:lineRule="auto"/>
              <w:ind w:firstLineChars="200" w:firstLine="361"/>
              <w:jc w:val="center"/>
              <w:rPr>
                <w:rFonts w:ascii="宋体" w:hAnsi="宋体"/>
                <w:b/>
                <w:bCs/>
                <w:sz w:val="18"/>
                <w:szCs w:val="18"/>
              </w:rPr>
            </w:pPr>
            <w:r w:rsidRPr="003F2612">
              <w:rPr>
                <w:rFonts w:ascii="宋体" w:hAnsi="宋体" w:hint="eastAsia"/>
                <w:b/>
                <w:bCs/>
                <w:sz w:val="18"/>
                <w:szCs w:val="18"/>
              </w:rPr>
              <w:t>090</w:t>
            </w:r>
          </w:p>
        </w:tc>
        <w:tc>
          <w:tcPr>
            <w:tcW w:w="4819" w:type="dxa"/>
            <w:noWrap/>
            <w:hideMark/>
          </w:tcPr>
          <w:p w:rsidR="0084119A" w:rsidRPr="003F2612" w:rsidRDefault="0084119A" w:rsidP="00DF192C">
            <w:pPr>
              <w:widowControl/>
              <w:adjustRightInd w:val="0"/>
              <w:snapToGrid w:val="0"/>
              <w:spacing w:line="300" w:lineRule="auto"/>
              <w:ind w:firstLineChars="200" w:firstLine="361"/>
              <w:jc w:val="left"/>
              <w:rPr>
                <w:rFonts w:ascii="宋体" w:hAnsi="宋体"/>
                <w:b/>
                <w:bCs/>
                <w:sz w:val="18"/>
                <w:szCs w:val="18"/>
              </w:rPr>
            </w:pPr>
            <w:r w:rsidRPr="003F2612">
              <w:rPr>
                <w:rFonts w:ascii="宋体" w:hAnsi="宋体" w:hint="eastAsia"/>
                <w:b/>
                <w:bCs/>
                <w:sz w:val="18"/>
                <w:szCs w:val="18"/>
              </w:rPr>
              <w:t xml:space="preserve">理学院            </w:t>
            </w:r>
          </w:p>
        </w:tc>
      </w:tr>
      <w:tr w:rsidR="0084119A" w:rsidRPr="00575272" w:rsidTr="00DF192C">
        <w:trPr>
          <w:trHeight w:val="280"/>
          <w:jc w:val="center"/>
        </w:trPr>
        <w:tc>
          <w:tcPr>
            <w:tcW w:w="1559" w:type="dxa"/>
            <w:noWrap/>
            <w:hideMark/>
          </w:tcPr>
          <w:p w:rsidR="0084119A" w:rsidRPr="003F2612" w:rsidRDefault="0084119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091</w:t>
            </w:r>
          </w:p>
        </w:tc>
        <w:tc>
          <w:tcPr>
            <w:tcW w:w="4819" w:type="dxa"/>
            <w:noWrap/>
            <w:hideMark/>
          </w:tcPr>
          <w:p w:rsidR="0084119A" w:rsidRPr="003F2612" w:rsidRDefault="0084119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基础数学系  </w:t>
            </w:r>
          </w:p>
        </w:tc>
      </w:tr>
      <w:tr w:rsidR="0084119A" w:rsidRPr="00575272" w:rsidTr="00DF192C">
        <w:trPr>
          <w:trHeight w:val="280"/>
          <w:jc w:val="center"/>
        </w:trPr>
        <w:tc>
          <w:tcPr>
            <w:tcW w:w="1559" w:type="dxa"/>
            <w:noWrap/>
            <w:hideMark/>
          </w:tcPr>
          <w:p w:rsidR="0084119A" w:rsidRPr="003F2612" w:rsidRDefault="0084119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092</w:t>
            </w:r>
          </w:p>
        </w:tc>
        <w:tc>
          <w:tcPr>
            <w:tcW w:w="4819" w:type="dxa"/>
            <w:noWrap/>
            <w:hideMark/>
          </w:tcPr>
          <w:p w:rsidR="0084119A" w:rsidRPr="003F2612" w:rsidRDefault="0084119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计算数学系、应用数学系   </w:t>
            </w:r>
          </w:p>
        </w:tc>
      </w:tr>
      <w:tr w:rsidR="0084119A" w:rsidRPr="00575272" w:rsidTr="00DF192C">
        <w:trPr>
          <w:trHeight w:val="280"/>
          <w:jc w:val="center"/>
        </w:trPr>
        <w:tc>
          <w:tcPr>
            <w:tcW w:w="1559" w:type="dxa"/>
            <w:noWrap/>
            <w:hideMark/>
          </w:tcPr>
          <w:p w:rsidR="0084119A" w:rsidRPr="003F2612" w:rsidRDefault="0084119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093</w:t>
            </w:r>
          </w:p>
        </w:tc>
        <w:tc>
          <w:tcPr>
            <w:tcW w:w="4819" w:type="dxa"/>
            <w:noWrap/>
            <w:hideMark/>
          </w:tcPr>
          <w:p w:rsidR="0084119A" w:rsidRPr="003F2612" w:rsidRDefault="0084119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基础物理系、物理与光电工程系 </w:t>
            </w:r>
          </w:p>
        </w:tc>
      </w:tr>
      <w:tr w:rsidR="0084119A" w:rsidRPr="00575272" w:rsidTr="00DF192C">
        <w:trPr>
          <w:trHeight w:val="280"/>
          <w:jc w:val="center"/>
        </w:trPr>
        <w:tc>
          <w:tcPr>
            <w:tcW w:w="1559" w:type="dxa"/>
            <w:noWrap/>
            <w:hideMark/>
          </w:tcPr>
          <w:p w:rsidR="0084119A" w:rsidRPr="003F2612" w:rsidRDefault="0084119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094</w:t>
            </w:r>
          </w:p>
        </w:tc>
        <w:tc>
          <w:tcPr>
            <w:tcW w:w="4819" w:type="dxa"/>
            <w:noWrap/>
            <w:hideMark/>
          </w:tcPr>
          <w:p w:rsidR="0084119A" w:rsidRPr="003F2612" w:rsidRDefault="0084119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物理实验中心 </w:t>
            </w:r>
          </w:p>
        </w:tc>
      </w:tr>
      <w:tr w:rsidR="0084119A" w:rsidRPr="00575272" w:rsidTr="00DF192C">
        <w:trPr>
          <w:trHeight w:val="280"/>
          <w:jc w:val="center"/>
        </w:trPr>
        <w:tc>
          <w:tcPr>
            <w:tcW w:w="1559" w:type="dxa"/>
            <w:noWrap/>
            <w:hideMark/>
          </w:tcPr>
          <w:p w:rsidR="0084119A" w:rsidRPr="003F2612" w:rsidRDefault="0084119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095</w:t>
            </w:r>
          </w:p>
        </w:tc>
        <w:tc>
          <w:tcPr>
            <w:tcW w:w="4819" w:type="dxa"/>
            <w:noWrap/>
            <w:hideMark/>
          </w:tcPr>
          <w:p w:rsidR="0084119A" w:rsidRPr="003F2612" w:rsidRDefault="0084119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材料物理与化学系       </w:t>
            </w:r>
          </w:p>
        </w:tc>
      </w:tr>
      <w:tr w:rsidR="0084119A" w:rsidRPr="00575272" w:rsidTr="00DF192C">
        <w:trPr>
          <w:trHeight w:val="280"/>
          <w:jc w:val="center"/>
        </w:trPr>
        <w:tc>
          <w:tcPr>
            <w:tcW w:w="1559" w:type="dxa"/>
            <w:noWrap/>
            <w:hideMark/>
          </w:tcPr>
          <w:p w:rsidR="0084119A" w:rsidRPr="003F2612" w:rsidRDefault="0084119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096</w:t>
            </w:r>
          </w:p>
        </w:tc>
        <w:tc>
          <w:tcPr>
            <w:tcW w:w="4819" w:type="dxa"/>
            <w:noWrap/>
            <w:hideMark/>
          </w:tcPr>
          <w:p w:rsidR="0084119A" w:rsidRPr="003F2612" w:rsidRDefault="0084119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化学系      </w:t>
            </w:r>
          </w:p>
        </w:tc>
      </w:tr>
      <w:tr w:rsidR="0084119A" w:rsidRPr="00575272" w:rsidTr="00DF192C">
        <w:trPr>
          <w:trHeight w:val="280"/>
          <w:jc w:val="center"/>
        </w:trPr>
        <w:tc>
          <w:tcPr>
            <w:tcW w:w="1559" w:type="dxa"/>
            <w:noWrap/>
            <w:hideMark/>
          </w:tcPr>
          <w:p w:rsidR="0084119A" w:rsidRPr="003F2612" w:rsidRDefault="0084119A" w:rsidP="00DF192C">
            <w:pPr>
              <w:widowControl/>
              <w:adjustRightInd w:val="0"/>
              <w:snapToGrid w:val="0"/>
              <w:spacing w:line="300" w:lineRule="auto"/>
              <w:ind w:firstLineChars="200" w:firstLine="361"/>
              <w:jc w:val="center"/>
              <w:rPr>
                <w:rFonts w:ascii="宋体" w:hAnsi="宋体"/>
                <w:b/>
                <w:bCs/>
                <w:sz w:val="18"/>
                <w:szCs w:val="18"/>
              </w:rPr>
            </w:pPr>
            <w:r w:rsidRPr="003F2612">
              <w:rPr>
                <w:rFonts w:ascii="宋体" w:hAnsi="宋体" w:hint="eastAsia"/>
                <w:b/>
                <w:bCs/>
                <w:sz w:val="18"/>
                <w:szCs w:val="18"/>
              </w:rPr>
              <w:t>100</w:t>
            </w:r>
          </w:p>
        </w:tc>
        <w:tc>
          <w:tcPr>
            <w:tcW w:w="4819" w:type="dxa"/>
            <w:noWrap/>
            <w:hideMark/>
          </w:tcPr>
          <w:p w:rsidR="0084119A" w:rsidRPr="003F2612" w:rsidRDefault="0084119A" w:rsidP="00DF192C">
            <w:pPr>
              <w:widowControl/>
              <w:adjustRightInd w:val="0"/>
              <w:snapToGrid w:val="0"/>
              <w:spacing w:line="300" w:lineRule="auto"/>
              <w:ind w:firstLineChars="200" w:firstLine="361"/>
              <w:jc w:val="left"/>
              <w:rPr>
                <w:rFonts w:ascii="宋体" w:hAnsi="宋体"/>
                <w:b/>
                <w:bCs/>
                <w:sz w:val="18"/>
                <w:szCs w:val="18"/>
              </w:rPr>
            </w:pPr>
            <w:r w:rsidRPr="003F2612">
              <w:rPr>
                <w:rFonts w:ascii="宋体" w:hAnsi="宋体" w:hint="eastAsia"/>
                <w:b/>
                <w:bCs/>
                <w:sz w:val="18"/>
                <w:szCs w:val="18"/>
              </w:rPr>
              <w:t xml:space="preserve">文学院            </w:t>
            </w:r>
          </w:p>
        </w:tc>
      </w:tr>
      <w:tr w:rsidR="0084119A" w:rsidRPr="00575272" w:rsidTr="00DF192C">
        <w:trPr>
          <w:trHeight w:val="280"/>
          <w:jc w:val="center"/>
        </w:trPr>
        <w:tc>
          <w:tcPr>
            <w:tcW w:w="1559" w:type="dxa"/>
            <w:noWrap/>
            <w:hideMark/>
          </w:tcPr>
          <w:p w:rsidR="0084119A" w:rsidRPr="003F2612" w:rsidRDefault="0084119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101</w:t>
            </w:r>
          </w:p>
        </w:tc>
        <w:tc>
          <w:tcPr>
            <w:tcW w:w="4819" w:type="dxa"/>
            <w:noWrap/>
            <w:hideMark/>
          </w:tcPr>
          <w:p w:rsidR="0084119A" w:rsidRPr="003F2612" w:rsidRDefault="0084119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大学英语一系、二系   </w:t>
            </w:r>
          </w:p>
        </w:tc>
      </w:tr>
      <w:tr w:rsidR="0084119A" w:rsidRPr="00575272" w:rsidTr="00DF192C">
        <w:trPr>
          <w:trHeight w:val="280"/>
          <w:jc w:val="center"/>
        </w:trPr>
        <w:tc>
          <w:tcPr>
            <w:tcW w:w="1559" w:type="dxa"/>
            <w:noWrap/>
            <w:hideMark/>
          </w:tcPr>
          <w:p w:rsidR="0084119A" w:rsidRPr="003F2612" w:rsidRDefault="0084119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102</w:t>
            </w:r>
          </w:p>
        </w:tc>
        <w:tc>
          <w:tcPr>
            <w:tcW w:w="4819" w:type="dxa"/>
            <w:noWrap/>
            <w:hideMark/>
          </w:tcPr>
          <w:p w:rsidR="0084119A" w:rsidRPr="003F2612" w:rsidRDefault="0084119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英语语言文学系   </w:t>
            </w:r>
          </w:p>
        </w:tc>
      </w:tr>
      <w:tr w:rsidR="0084119A" w:rsidRPr="00575272" w:rsidTr="00DF192C">
        <w:trPr>
          <w:trHeight w:val="280"/>
          <w:jc w:val="center"/>
        </w:trPr>
        <w:tc>
          <w:tcPr>
            <w:tcW w:w="1559" w:type="dxa"/>
            <w:noWrap/>
            <w:hideMark/>
          </w:tcPr>
          <w:p w:rsidR="0084119A" w:rsidRPr="003F2612" w:rsidRDefault="0084119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103</w:t>
            </w:r>
          </w:p>
        </w:tc>
        <w:tc>
          <w:tcPr>
            <w:tcW w:w="4819" w:type="dxa"/>
            <w:noWrap/>
            <w:hideMark/>
          </w:tcPr>
          <w:p w:rsidR="0084119A" w:rsidRPr="003F2612" w:rsidRDefault="0084119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俄语语言文学系  </w:t>
            </w:r>
          </w:p>
        </w:tc>
      </w:tr>
      <w:tr w:rsidR="0084119A" w:rsidRPr="00575272" w:rsidTr="00DF192C">
        <w:trPr>
          <w:trHeight w:val="280"/>
          <w:jc w:val="center"/>
        </w:trPr>
        <w:tc>
          <w:tcPr>
            <w:tcW w:w="1559" w:type="dxa"/>
            <w:noWrap/>
            <w:hideMark/>
          </w:tcPr>
          <w:p w:rsidR="0084119A" w:rsidRPr="003F2612" w:rsidRDefault="0084119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104</w:t>
            </w:r>
          </w:p>
        </w:tc>
        <w:tc>
          <w:tcPr>
            <w:tcW w:w="4819" w:type="dxa"/>
            <w:noWrap/>
            <w:hideMark/>
          </w:tcPr>
          <w:p w:rsidR="0084119A" w:rsidRPr="003F2612" w:rsidRDefault="0084119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研究生外语教学部 </w:t>
            </w:r>
          </w:p>
        </w:tc>
      </w:tr>
      <w:tr w:rsidR="0084119A" w:rsidRPr="00575272" w:rsidTr="00DF192C">
        <w:trPr>
          <w:trHeight w:val="280"/>
          <w:jc w:val="center"/>
        </w:trPr>
        <w:tc>
          <w:tcPr>
            <w:tcW w:w="1559" w:type="dxa"/>
            <w:noWrap/>
            <w:hideMark/>
          </w:tcPr>
          <w:p w:rsidR="0084119A" w:rsidRPr="003F2612" w:rsidRDefault="0084119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105</w:t>
            </w:r>
          </w:p>
        </w:tc>
        <w:tc>
          <w:tcPr>
            <w:tcW w:w="4819" w:type="dxa"/>
            <w:noWrap/>
            <w:hideMark/>
          </w:tcPr>
          <w:p w:rsidR="0084119A" w:rsidRPr="003F2612" w:rsidRDefault="0084119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法学系 </w:t>
            </w:r>
          </w:p>
        </w:tc>
      </w:tr>
      <w:tr w:rsidR="0084119A" w:rsidRPr="00575272" w:rsidTr="00DF192C">
        <w:trPr>
          <w:trHeight w:val="280"/>
          <w:jc w:val="center"/>
        </w:trPr>
        <w:tc>
          <w:tcPr>
            <w:tcW w:w="1559" w:type="dxa"/>
            <w:noWrap/>
            <w:hideMark/>
          </w:tcPr>
          <w:p w:rsidR="0084119A" w:rsidRPr="003F2612" w:rsidRDefault="0084119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106</w:t>
            </w:r>
          </w:p>
        </w:tc>
        <w:tc>
          <w:tcPr>
            <w:tcW w:w="4819" w:type="dxa"/>
            <w:noWrap/>
            <w:hideMark/>
          </w:tcPr>
          <w:p w:rsidR="0084119A" w:rsidRPr="003F2612" w:rsidRDefault="0084119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汉语语言文学系        </w:t>
            </w:r>
          </w:p>
        </w:tc>
      </w:tr>
      <w:tr w:rsidR="0084119A" w:rsidRPr="00575272" w:rsidTr="00DF192C">
        <w:trPr>
          <w:trHeight w:val="280"/>
          <w:jc w:val="center"/>
        </w:trPr>
        <w:tc>
          <w:tcPr>
            <w:tcW w:w="1559" w:type="dxa"/>
            <w:noWrap/>
            <w:hideMark/>
          </w:tcPr>
          <w:p w:rsidR="0084119A" w:rsidRPr="003F2612" w:rsidRDefault="0084119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107</w:t>
            </w:r>
          </w:p>
        </w:tc>
        <w:tc>
          <w:tcPr>
            <w:tcW w:w="4819" w:type="dxa"/>
            <w:noWrap/>
            <w:hideMark/>
          </w:tcPr>
          <w:p w:rsidR="0084119A" w:rsidRPr="003F2612" w:rsidRDefault="0084119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艺术类(音乐系、美术系) </w:t>
            </w:r>
          </w:p>
        </w:tc>
      </w:tr>
      <w:tr w:rsidR="0084119A" w:rsidRPr="00575272" w:rsidTr="00DF192C">
        <w:trPr>
          <w:trHeight w:val="280"/>
          <w:jc w:val="center"/>
        </w:trPr>
        <w:tc>
          <w:tcPr>
            <w:tcW w:w="1559" w:type="dxa"/>
            <w:noWrap/>
            <w:hideMark/>
          </w:tcPr>
          <w:p w:rsidR="0084119A" w:rsidRPr="003F2612" w:rsidRDefault="0084119A" w:rsidP="00DF192C">
            <w:pPr>
              <w:widowControl/>
              <w:adjustRightInd w:val="0"/>
              <w:snapToGrid w:val="0"/>
              <w:spacing w:line="300" w:lineRule="auto"/>
              <w:ind w:firstLineChars="200" w:firstLine="361"/>
              <w:jc w:val="center"/>
              <w:rPr>
                <w:rFonts w:ascii="宋体" w:hAnsi="宋体"/>
                <w:b/>
                <w:bCs/>
                <w:sz w:val="18"/>
                <w:szCs w:val="18"/>
              </w:rPr>
            </w:pPr>
            <w:r w:rsidRPr="003F2612">
              <w:rPr>
                <w:rFonts w:ascii="宋体" w:hAnsi="宋体" w:hint="eastAsia"/>
                <w:b/>
                <w:bCs/>
                <w:sz w:val="18"/>
                <w:szCs w:val="18"/>
              </w:rPr>
              <w:t>110</w:t>
            </w:r>
          </w:p>
        </w:tc>
        <w:tc>
          <w:tcPr>
            <w:tcW w:w="4819" w:type="dxa"/>
            <w:noWrap/>
            <w:hideMark/>
          </w:tcPr>
          <w:p w:rsidR="0084119A" w:rsidRPr="003F2612" w:rsidRDefault="0084119A" w:rsidP="00DF192C">
            <w:pPr>
              <w:widowControl/>
              <w:adjustRightInd w:val="0"/>
              <w:snapToGrid w:val="0"/>
              <w:spacing w:line="300" w:lineRule="auto"/>
              <w:ind w:firstLineChars="200" w:firstLine="361"/>
              <w:jc w:val="left"/>
              <w:rPr>
                <w:rFonts w:ascii="宋体" w:hAnsi="宋体"/>
                <w:b/>
                <w:bCs/>
                <w:sz w:val="18"/>
                <w:szCs w:val="18"/>
              </w:rPr>
            </w:pPr>
            <w:r w:rsidRPr="003F2612">
              <w:rPr>
                <w:rFonts w:ascii="宋体" w:hAnsi="宋体" w:hint="eastAsia"/>
                <w:b/>
                <w:bCs/>
                <w:sz w:val="18"/>
                <w:szCs w:val="18"/>
              </w:rPr>
              <w:t xml:space="preserve">马克思主义学院      </w:t>
            </w:r>
          </w:p>
        </w:tc>
      </w:tr>
      <w:tr w:rsidR="0084119A" w:rsidRPr="00575272" w:rsidTr="00DF192C">
        <w:trPr>
          <w:trHeight w:val="280"/>
          <w:jc w:val="center"/>
        </w:trPr>
        <w:tc>
          <w:tcPr>
            <w:tcW w:w="1559" w:type="dxa"/>
            <w:noWrap/>
            <w:hideMark/>
          </w:tcPr>
          <w:p w:rsidR="0084119A" w:rsidRPr="003F2612" w:rsidRDefault="0084119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111</w:t>
            </w:r>
          </w:p>
        </w:tc>
        <w:tc>
          <w:tcPr>
            <w:tcW w:w="4819" w:type="dxa"/>
            <w:noWrap/>
            <w:hideMark/>
          </w:tcPr>
          <w:p w:rsidR="0084119A" w:rsidRPr="003F2612" w:rsidRDefault="0084119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马克思主义原理系 </w:t>
            </w:r>
          </w:p>
        </w:tc>
      </w:tr>
      <w:tr w:rsidR="0084119A" w:rsidRPr="00575272" w:rsidTr="00DF192C">
        <w:trPr>
          <w:trHeight w:val="280"/>
          <w:jc w:val="center"/>
        </w:trPr>
        <w:tc>
          <w:tcPr>
            <w:tcW w:w="1559" w:type="dxa"/>
            <w:noWrap/>
            <w:hideMark/>
          </w:tcPr>
          <w:p w:rsidR="0084119A" w:rsidRPr="003F2612" w:rsidRDefault="0084119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112</w:t>
            </w:r>
          </w:p>
        </w:tc>
        <w:tc>
          <w:tcPr>
            <w:tcW w:w="4819" w:type="dxa"/>
            <w:noWrap/>
            <w:hideMark/>
          </w:tcPr>
          <w:p w:rsidR="0084119A" w:rsidRPr="003F2612" w:rsidRDefault="0084119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思想政治教育系 </w:t>
            </w:r>
          </w:p>
        </w:tc>
      </w:tr>
      <w:tr w:rsidR="0084119A" w:rsidRPr="00575272" w:rsidTr="00DF192C">
        <w:trPr>
          <w:trHeight w:val="280"/>
          <w:jc w:val="center"/>
        </w:trPr>
        <w:tc>
          <w:tcPr>
            <w:tcW w:w="1559" w:type="dxa"/>
            <w:noWrap/>
            <w:hideMark/>
          </w:tcPr>
          <w:p w:rsidR="0084119A" w:rsidRPr="003F2612" w:rsidRDefault="0084119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113</w:t>
            </w:r>
          </w:p>
        </w:tc>
        <w:tc>
          <w:tcPr>
            <w:tcW w:w="4819" w:type="dxa"/>
            <w:noWrap/>
            <w:hideMark/>
          </w:tcPr>
          <w:p w:rsidR="0084119A" w:rsidRPr="003F2612" w:rsidRDefault="0084119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马克思主义中国化系、中国近现代史系   </w:t>
            </w:r>
          </w:p>
        </w:tc>
      </w:tr>
      <w:tr w:rsidR="0084119A" w:rsidRPr="00575272" w:rsidTr="00DF192C">
        <w:trPr>
          <w:trHeight w:val="280"/>
          <w:jc w:val="center"/>
        </w:trPr>
        <w:tc>
          <w:tcPr>
            <w:tcW w:w="1559" w:type="dxa"/>
            <w:noWrap/>
            <w:hideMark/>
          </w:tcPr>
          <w:p w:rsidR="0084119A" w:rsidRPr="003F2612" w:rsidRDefault="0084119A" w:rsidP="00DF192C">
            <w:pPr>
              <w:widowControl/>
              <w:adjustRightInd w:val="0"/>
              <w:snapToGrid w:val="0"/>
              <w:spacing w:line="300" w:lineRule="auto"/>
              <w:ind w:firstLineChars="200" w:firstLine="361"/>
              <w:jc w:val="center"/>
              <w:rPr>
                <w:rFonts w:ascii="宋体" w:hAnsi="宋体"/>
                <w:b/>
                <w:bCs/>
                <w:sz w:val="18"/>
                <w:szCs w:val="18"/>
              </w:rPr>
            </w:pPr>
            <w:r w:rsidRPr="003F2612">
              <w:rPr>
                <w:rFonts w:ascii="宋体" w:hAnsi="宋体" w:hint="eastAsia"/>
                <w:b/>
                <w:bCs/>
                <w:sz w:val="18"/>
                <w:szCs w:val="18"/>
              </w:rPr>
              <w:t>120</w:t>
            </w:r>
          </w:p>
        </w:tc>
        <w:tc>
          <w:tcPr>
            <w:tcW w:w="4819" w:type="dxa"/>
            <w:noWrap/>
            <w:hideMark/>
          </w:tcPr>
          <w:p w:rsidR="0084119A" w:rsidRPr="003F2612" w:rsidRDefault="0084119A" w:rsidP="00DF192C">
            <w:pPr>
              <w:widowControl/>
              <w:adjustRightInd w:val="0"/>
              <w:snapToGrid w:val="0"/>
              <w:spacing w:line="300" w:lineRule="auto"/>
              <w:ind w:firstLineChars="200" w:firstLine="361"/>
              <w:jc w:val="left"/>
              <w:rPr>
                <w:rFonts w:ascii="宋体" w:hAnsi="宋体"/>
                <w:b/>
                <w:bCs/>
                <w:sz w:val="18"/>
                <w:szCs w:val="18"/>
              </w:rPr>
            </w:pPr>
            <w:r w:rsidRPr="003F2612">
              <w:rPr>
                <w:rFonts w:ascii="宋体" w:hAnsi="宋体" w:hint="eastAsia"/>
                <w:b/>
                <w:bCs/>
                <w:sz w:val="18"/>
                <w:szCs w:val="18"/>
              </w:rPr>
              <w:t xml:space="preserve">体育教学部      </w:t>
            </w:r>
          </w:p>
        </w:tc>
      </w:tr>
      <w:tr w:rsidR="0084119A" w:rsidRPr="00575272" w:rsidTr="00DF192C">
        <w:trPr>
          <w:trHeight w:val="280"/>
          <w:jc w:val="center"/>
        </w:trPr>
        <w:tc>
          <w:tcPr>
            <w:tcW w:w="1559" w:type="dxa"/>
            <w:noWrap/>
            <w:hideMark/>
          </w:tcPr>
          <w:p w:rsidR="0084119A" w:rsidRPr="003F2612" w:rsidRDefault="0084119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121</w:t>
            </w:r>
          </w:p>
        </w:tc>
        <w:tc>
          <w:tcPr>
            <w:tcW w:w="4819" w:type="dxa"/>
            <w:noWrap/>
            <w:hideMark/>
          </w:tcPr>
          <w:p w:rsidR="0084119A" w:rsidRPr="003F2612" w:rsidRDefault="0084119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第一、第二公共体育教研室      </w:t>
            </w:r>
          </w:p>
        </w:tc>
      </w:tr>
      <w:tr w:rsidR="0084119A" w:rsidRPr="00575272" w:rsidTr="00DF192C">
        <w:trPr>
          <w:trHeight w:val="280"/>
          <w:jc w:val="center"/>
        </w:trPr>
        <w:tc>
          <w:tcPr>
            <w:tcW w:w="1559" w:type="dxa"/>
            <w:noWrap/>
            <w:hideMark/>
          </w:tcPr>
          <w:p w:rsidR="0084119A" w:rsidRPr="003F2612" w:rsidRDefault="0084119A" w:rsidP="00DF192C">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122</w:t>
            </w:r>
          </w:p>
        </w:tc>
        <w:tc>
          <w:tcPr>
            <w:tcW w:w="4819" w:type="dxa"/>
            <w:noWrap/>
            <w:hideMark/>
          </w:tcPr>
          <w:p w:rsidR="0084119A" w:rsidRPr="003F2612" w:rsidRDefault="0084119A" w:rsidP="00DF192C">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竞技体育教研室</w:t>
            </w:r>
          </w:p>
        </w:tc>
      </w:tr>
    </w:tbl>
    <w:p w:rsidR="00DD0CD9" w:rsidRPr="00CF79FC" w:rsidRDefault="00B27C50" w:rsidP="001B33AD">
      <w:pPr>
        <w:widowControl/>
        <w:adjustRightInd w:val="0"/>
        <w:snapToGrid w:val="0"/>
        <w:spacing w:line="300" w:lineRule="auto"/>
        <w:ind w:firstLineChars="200" w:firstLine="560"/>
        <w:rPr>
          <w:rFonts w:ascii="宋体" w:hAnsi="宋体"/>
          <w:sz w:val="28"/>
          <w:szCs w:val="28"/>
        </w:rPr>
      </w:pPr>
      <w:r>
        <w:rPr>
          <w:rFonts w:ascii="宋体" w:hAnsi="宋体"/>
          <w:noProof/>
          <w:sz w:val="28"/>
          <w:szCs w:val="28"/>
        </w:rPr>
        <w:lastRenderedPageBreak/>
        <w:fldChar w:fldCharType="begin"/>
      </w:r>
      <w:r>
        <w:rPr>
          <w:rFonts w:ascii="宋体" w:hAnsi="宋体"/>
          <w:noProof/>
          <w:sz w:val="28"/>
          <w:szCs w:val="28"/>
        </w:rPr>
        <w:instrText xml:space="preserve"> </w:instrText>
      </w:r>
      <w:r>
        <w:rPr>
          <w:rFonts w:ascii="宋体" w:hAnsi="宋体" w:hint="eastAsia"/>
          <w:noProof/>
          <w:sz w:val="28"/>
          <w:szCs w:val="28"/>
        </w:rPr>
        <w:instrText>= 3 \* GB3</w:instrText>
      </w:r>
      <w:r>
        <w:rPr>
          <w:rFonts w:ascii="宋体" w:hAnsi="宋体"/>
          <w:noProof/>
          <w:sz w:val="28"/>
          <w:szCs w:val="28"/>
        </w:rPr>
        <w:instrText xml:space="preserve"> </w:instrText>
      </w:r>
      <w:r>
        <w:rPr>
          <w:rFonts w:ascii="宋体" w:hAnsi="宋体"/>
          <w:noProof/>
          <w:sz w:val="28"/>
          <w:szCs w:val="28"/>
        </w:rPr>
        <w:fldChar w:fldCharType="separate"/>
      </w:r>
      <w:r>
        <w:rPr>
          <w:rFonts w:ascii="宋体" w:hAnsi="宋体" w:hint="eastAsia"/>
          <w:noProof/>
          <w:sz w:val="28"/>
          <w:szCs w:val="28"/>
        </w:rPr>
        <w:t>③</w:t>
      </w:r>
      <w:r>
        <w:rPr>
          <w:rFonts w:ascii="宋体" w:hAnsi="宋体"/>
          <w:noProof/>
          <w:sz w:val="28"/>
          <w:szCs w:val="28"/>
        </w:rPr>
        <w:fldChar w:fldCharType="end"/>
      </w:r>
      <w:r w:rsidR="00DD0CD9" w:rsidRPr="00DD0CD9">
        <w:rPr>
          <w:rFonts w:ascii="宋体" w:hAnsi="宋体" w:hint="eastAsia"/>
          <w:sz w:val="28"/>
          <w:szCs w:val="28"/>
        </w:rPr>
        <w:t>第一外国语（硕士）</w:t>
      </w:r>
      <w:r>
        <w:rPr>
          <w:rFonts w:ascii="宋体" w:hAnsi="宋体" w:hint="eastAsia"/>
          <w:sz w:val="28"/>
          <w:szCs w:val="28"/>
        </w:rPr>
        <w:t>，</w:t>
      </w:r>
      <w:r w:rsidR="00DD0CD9" w:rsidRPr="00DD0CD9">
        <w:rPr>
          <w:rFonts w:ascii="宋体" w:hAnsi="宋体" w:hint="eastAsia"/>
          <w:sz w:val="28"/>
          <w:szCs w:val="28"/>
        </w:rPr>
        <w:t>为</w:t>
      </w:r>
      <w:r>
        <w:rPr>
          <w:rFonts w:ascii="宋体" w:hAnsi="宋体" w:hint="eastAsia"/>
          <w:sz w:val="28"/>
          <w:szCs w:val="28"/>
        </w:rPr>
        <w:t>硕士生</w:t>
      </w:r>
      <w:r w:rsidR="00DD0CD9">
        <w:rPr>
          <w:rFonts w:ascii="宋体" w:hAnsi="宋体" w:hint="eastAsia"/>
          <w:sz w:val="28"/>
          <w:szCs w:val="28"/>
        </w:rPr>
        <w:t>公共</w:t>
      </w:r>
      <w:r w:rsidR="00DD0CD9" w:rsidRPr="00DD0CD9">
        <w:rPr>
          <w:rFonts w:ascii="宋体" w:hAnsi="宋体" w:hint="eastAsia"/>
          <w:sz w:val="28"/>
          <w:szCs w:val="28"/>
        </w:rPr>
        <w:t>必修课，</w:t>
      </w:r>
      <w:r w:rsidR="00A71E1C">
        <w:rPr>
          <w:rFonts w:ascii="宋体" w:hAnsi="宋体" w:hint="eastAsia"/>
          <w:sz w:val="28"/>
          <w:szCs w:val="28"/>
        </w:rPr>
        <w:t>原名为《基础英语》，</w:t>
      </w:r>
      <w:r w:rsidR="00DD0CD9" w:rsidRPr="00DD0CD9">
        <w:rPr>
          <w:rFonts w:ascii="宋体" w:hAnsi="宋体" w:hint="eastAsia"/>
          <w:sz w:val="28"/>
          <w:szCs w:val="28"/>
        </w:rPr>
        <w:t>英语水平达到一定要求</w:t>
      </w:r>
      <w:r w:rsidR="0056389E">
        <w:rPr>
          <w:rFonts w:ascii="宋体" w:hAnsi="宋体" w:hint="eastAsia"/>
          <w:sz w:val="28"/>
          <w:szCs w:val="28"/>
        </w:rPr>
        <w:t>的</w:t>
      </w:r>
      <w:r w:rsidR="0056389E" w:rsidRPr="00DD0CD9">
        <w:rPr>
          <w:rFonts w:ascii="宋体" w:hAnsi="宋体" w:hint="eastAsia"/>
          <w:sz w:val="28"/>
          <w:szCs w:val="28"/>
        </w:rPr>
        <w:t>研究生</w:t>
      </w:r>
      <w:r w:rsidR="00DD0CD9" w:rsidRPr="00DD0CD9">
        <w:rPr>
          <w:rFonts w:ascii="宋体" w:hAnsi="宋体" w:hint="eastAsia"/>
          <w:sz w:val="28"/>
          <w:szCs w:val="28"/>
        </w:rPr>
        <w:t>可以申请免修。其他语种的学生</w:t>
      </w:r>
      <w:r w:rsidR="0056389E">
        <w:rPr>
          <w:rFonts w:ascii="宋体" w:hAnsi="宋体" w:hint="eastAsia"/>
          <w:sz w:val="28"/>
          <w:szCs w:val="28"/>
        </w:rPr>
        <w:t>需</w:t>
      </w:r>
      <w:r w:rsidR="00DD0CD9" w:rsidRPr="00DD0CD9">
        <w:rPr>
          <w:rFonts w:ascii="宋体" w:hAnsi="宋体" w:hint="eastAsia"/>
          <w:sz w:val="28"/>
          <w:szCs w:val="28"/>
        </w:rPr>
        <w:t>修读相应语种课程。</w:t>
      </w:r>
    </w:p>
    <w:p w:rsidR="00B27C50" w:rsidRDefault="00B27C50" w:rsidP="00B27C50">
      <w:pPr>
        <w:widowControl/>
        <w:adjustRightInd w:val="0"/>
        <w:snapToGrid w:val="0"/>
        <w:spacing w:line="300" w:lineRule="auto"/>
        <w:ind w:firstLineChars="200" w:firstLine="560"/>
        <w:rPr>
          <w:rFonts w:ascii="宋体" w:hAnsi="宋体"/>
          <w:sz w:val="28"/>
          <w:szCs w:val="28"/>
        </w:rPr>
      </w:pPr>
      <w:r>
        <w:rPr>
          <w:rFonts w:ascii="宋体" w:hAnsi="宋体"/>
          <w:sz w:val="28"/>
          <w:szCs w:val="28"/>
        </w:rPr>
        <w:fldChar w:fldCharType="begin"/>
      </w:r>
      <w:r>
        <w:rPr>
          <w:rFonts w:ascii="宋体" w:hAnsi="宋体"/>
          <w:sz w:val="28"/>
          <w:szCs w:val="28"/>
        </w:rPr>
        <w:instrText xml:space="preserve"> </w:instrText>
      </w:r>
      <w:r>
        <w:rPr>
          <w:rFonts w:ascii="宋体" w:hAnsi="宋体" w:hint="eastAsia"/>
          <w:sz w:val="28"/>
          <w:szCs w:val="28"/>
        </w:rPr>
        <w:instrText>= 4 \* GB3</w:instrText>
      </w:r>
      <w:r>
        <w:rPr>
          <w:rFonts w:ascii="宋体" w:hAnsi="宋体"/>
          <w:sz w:val="28"/>
          <w:szCs w:val="28"/>
        </w:rPr>
        <w:instrText xml:space="preserve"> </w:instrText>
      </w:r>
      <w:r>
        <w:rPr>
          <w:rFonts w:ascii="宋体" w:hAnsi="宋体"/>
          <w:sz w:val="28"/>
          <w:szCs w:val="28"/>
        </w:rPr>
        <w:fldChar w:fldCharType="separate"/>
      </w:r>
      <w:r>
        <w:rPr>
          <w:rFonts w:ascii="宋体" w:hAnsi="宋体" w:hint="eastAsia"/>
          <w:noProof/>
          <w:sz w:val="28"/>
          <w:szCs w:val="28"/>
        </w:rPr>
        <w:t>④</w:t>
      </w:r>
      <w:r>
        <w:rPr>
          <w:rFonts w:ascii="宋体" w:hAnsi="宋体"/>
          <w:sz w:val="28"/>
          <w:szCs w:val="28"/>
        </w:rPr>
        <w:fldChar w:fldCharType="end"/>
      </w:r>
      <w:r w:rsidRPr="006F74AD">
        <w:rPr>
          <w:rFonts w:ascii="宋体" w:hAnsi="宋体"/>
          <w:sz w:val="28"/>
          <w:szCs w:val="28"/>
        </w:rPr>
        <w:t>Upcic[</w:t>
      </w:r>
      <w:r w:rsidRPr="006F74AD">
        <w:rPr>
          <w:rFonts w:ascii="宋体" w:hAnsi="宋体" w:hint="eastAsia"/>
          <w:sz w:val="28"/>
          <w:szCs w:val="28"/>
        </w:rPr>
        <w:t>‵</w:t>
      </w:r>
      <w:r w:rsidRPr="006F74AD">
        <w:rPr>
          <w:rFonts w:ascii="MS Mincho" w:eastAsia="MS Mincho" w:hAnsi="MS Mincho" w:cs="MS Mincho" w:hint="eastAsia"/>
          <w:sz w:val="28"/>
          <w:szCs w:val="28"/>
        </w:rPr>
        <w:t>ʌ</w:t>
      </w:r>
      <w:r w:rsidRPr="006F74AD">
        <w:rPr>
          <w:rFonts w:ascii="宋体" w:hAnsi="宋体"/>
          <w:sz w:val="28"/>
          <w:szCs w:val="28"/>
        </w:rPr>
        <w:t>psik]</w:t>
      </w:r>
      <w:r w:rsidRPr="006F74AD">
        <w:rPr>
          <w:rFonts w:ascii="宋体" w:hAnsi="宋体" w:hint="eastAsia"/>
          <w:sz w:val="28"/>
          <w:szCs w:val="28"/>
        </w:rPr>
        <w:t>是</w:t>
      </w:r>
      <w:r w:rsidRPr="006F74AD">
        <w:rPr>
          <w:rFonts w:ascii="宋体" w:hAnsi="宋体"/>
          <w:sz w:val="28"/>
          <w:szCs w:val="28"/>
        </w:rPr>
        <w:t xml:space="preserve"> UPC Intensive Curricula</w:t>
      </w:r>
      <w:r w:rsidRPr="006F74AD">
        <w:rPr>
          <w:rFonts w:ascii="宋体" w:hAnsi="宋体" w:hint="eastAsia"/>
          <w:sz w:val="28"/>
          <w:szCs w:val="28"/>
        </w:rPr>
        <w:t>的缩写，意为中国石油大学集中式课程</w:t>
      </w:r>
      <w:r>
        <w:rPr>
          <w:rFonts w:ascii="宋体" w:hAnsi="宋体" w:hint="eastAsia"/>
          <w:sz w:val="28"/>
          <w:szCs w:val="28"/>
        </w:rPr>
        <w:t>，</w:t>
      </w:r>
      <w:r w:rsidRPr="007B6039">
        <w:rPr>
          <w:rFonts w:ascii="宋体" w:hAnsi="宋体" w:hint="eastAsia"/>
          <w:sz w:val="28"/>
          <w:szCs w:val="28"/>
        </w:rPr>
        <w:t>为拓展研究生学术视野而设置</w:t>
      </w:r>
      <w:r w:rsidRPr="006F74AD">
        <w:rPr>
          <w:rFonts w:ascii="宋体" w:hAnsi="宋体" w:hint="eastAsia"/>
          <w:sz w:val="28"/>
          <w:szCs w:val="28"/>
        </w:rPr>
        <w:t>。研究生参加的各类学术</w:t>
      </w:r>
      <w:r>
        <w:rPr>
          <w:rFonts w:ascii="宋体" w:hAnsi="宋体" w:hint="eastAsia"/>
          <w:sz w:val="28"/>
          <w:szCs w:val="28"/>
        </w:rPr>
        <w:t>交流与</w:t>
      </w:r>
      <w:r w:rsidRPr="006F74AD">
        <w:rPr>
          <w:rFonts w:ascii="宋体" w:hAnsi="宋体" w:hint="eastAsia"/>
          <w:sz w:val="28"/>
          <w:szCs w:val="28"/>
        </w:rPr>
        <w:t>创新实践活动，如暑期学校、</w:t>
      </w:r>
      <w:r>
        <w:rPr>
          <w:rFonts w:ascii="宋体" w:hAnsi="宋体" w:hint="eastAsia"/>
          <w:sz w:val="28"/>
          <w:szCs w:val="28"/>
        </w:rPr>
        <w:t>外聘专家短期</w:t>
      </w:r>
      <w:r w:rsidRPr="006F74AD">
        <w:rPr>
          <w:rFonts w:ascii="宋体" w:hAnsi="宋体" w:hint="eastAsia"/>
          <w:sz w:val="28"/>
          <w:szCs w:val="28"/>
        </w:rPr>
        <w:t>集中课程、专题学术研讨会、学术论坛、重要学科竞赛、创新创业活动等，均可以换算成</w:t>
      </w:r>
      <w:r w:rsidRPr="006F74AD">
        <w:rPr>
          <w:rFonts w:ascii="宋体" w:hAnsi="宋体"/>
          <w:sz w:val="28"/>
          <w:szCs w:val="28"/>
        </w:rPr>
        <w:t xml:space="preserve"> Upcic </w:t>
      </w:r>
      <w:r w:rsidRPr="006F74AD">
        <w:rPr>
          <w:rFonts w:ascii="宋体" w:hAnsi="宋体" w:hint="eastAsia"/>
          <w:sz w:val="28"/>
          <w:szCs w:val="28"/>
        </w:rPr>
        <w:t>学分。</w:t>
      </w:r>
      <w:r w:rsidRPr="006F74AD">
        <w:rPr>
          <w:rFonts w:ascii="宋体" w:hAnsi="宋体"/>
          <w:sz w:val="28"/>
          <w:szCs w:val="28"/>
        </w:rPr>
        <w:t xml:space="preserve"> Upcic</w:t>
      </w:r>
      <w:r w:rsidRPr="006F74AD">
        <w:rPr>
          <w:rFonts w:ascii="宋体" w:hAnsi="宋体" w:hint="eastAsia"/>
          <w:sz w:val="28"/>
          <w:szCs w:val="28"/>
        </w:rPr>
        <w:t>学分依据《中国石油大学（华东）课程学分认定与成绩转换办法》进行认定。</w:t>
      </w:r>
    </w:p>
    <w:p w:rsidR="00FB2C6A" w:rsidRDefault="00B27C50" w:rsidP="00B27C50">
      <w:pPr>
        <w:widowControl/>
        <w:adjustRightInd w:val="0"/>
        <w:snapToGrid w:val="0"/>
        <w:spacing w:line="300" w:lineRule="auto"/>
        <w:ind w:firstLineChars="200" w:firstLine="560"/>
        <w:rPr>
          <w:rFonts w:ascii="宋体" w:hAnsi="宋体"/>
          <w:sz w:val="28"/>
          <w:szCs w:val="28"/>
        </w:rPr>
      </w:pPr>
      <w:r>
        <w:rPr>
          <w:rFonts w:ascii="宋体" w:hAnsi="宋体"/>
          <w:sz w:val="28"/>
          <w:szCs w:val="28"/>
        </w:rPr>
        <w:fldChar w:fldCharType="begin"/>
      </w:r>
      <w:r>
        <w:rPr>
          <w:rFonts w:ascii="宋体" w:hAnsi="宋体"/>
          <w:sz w:val="28"/>
          <w:szCs w:val="28"/>
        </w:rPr>
        <w:instrText xml:space="preserve"> </w:instrText>
      </w:r>
      <w:r>
        <w:rPr>
          <w:rFonts w:ascii="宋体" w:hAnsi="宋体" w:hint="eastAsia"/>
          <w:sz w:val="28"/>
          <w:szCs w:val="28"/>
        </w:rPr>
        <w:instrText>= 5 \* GB3</w:instrText>
      </w:r>
      <w:r>
        <w:rPr>
          <w:rFonts w:ascii="宋体" w:hAnsi="宋体"/>
          <w:sz w:val="28"/>
          <w:szCs w:val="28"/>
        </w:rPr>
        <w:instrText xml:space="preserve"> </w:instrText>
      </w:r>
      <w:r>
        <w:rPr>
          <w:rFonts w:ascii="宋体" w:hAnsi="宋体"/>
          <w:sz w:val="28"/>
          <w:szCs w:val="28"/>
        </w:rPr>
        <w:fldChar w:fldCharType="separate"/>
      </w:r>
      <w:r>
        <w:rPr>
          <w:rFonts w:ascii="宋体" w:hAnsi="宋体" w:hint="eastAsia"/>
          <w:noProof/>
          <w:sz w:val="28"/>
          <w:szCs w:val="28"/>
        </w:rPr>
        <w:t>⑤</w:t>
      </w:r>
      <w:r>
        <w:rPr>
          <w:rFonts w:ascii="宋体" w:hAnsi="宋体"/>
          <w:sz w:val="28"/>
          <w:szCs w:val="28"/>
        </w:rPr>
        <w:fldChar w:fldCharType="end"/>
      </w:r>
      <w:r w:rsidR="00777D07" w:rsidRPr="00CF79FC">
        <w:rPr>
          <w:rFonts w:ascii="宋体" w:hAnsi="宋体"/>
          <w:sz w:val="28"/>
          <w:szCs w:val="28"/>
        </w:rPr>
        <w:t>补修课：</w:t>
      </w:r>
      <w:r w:rsidR="00FB2C6A" w:rsidRPr="00CF79FC">
        <w:rPr>
          <w:rFonts w:ascii="宋体" w:hAnsi="宋体" w:hint="eastAsia"/>
          <w:sz w:val="28"/>
          <w:szCs w:val="28"/>
        </w:rPr>
        <w:t>跨学科或同等学力</w:t>
      </w:r>
      <w:r w:rsidR="001A7644" w:rsidRPr="00CF79FC">
        <w:rPr>
          <w:rFonts w:ascii="宋体" w:hAnsi="宋体" w:hint="eastAsia"/>
          <w:sz w:val="28"/>
          <w:szCs w:val="28"/>
        </w:rPr>
        <w:t>报考</w:t>
      </w:r>
      <w:r w:rsidR="00FB2C6A" w:rsidRPr="00CF79FC">
        <w:rPr>
          <w:rFonts w:ascii="宋体" w:hAnsi="宋体" w:hint="eastAsia"/>
          <w:sz w:val="28"/>
          <w:szCs w:val="28"/>
        </w:rPr>
        <w:t>录取的研究生，由导师指定补修</w:t>
      </w:r>
      <w:r w:rsidR="002B1DA6">
        <w:rPr>
          <w:rFonts w:ascii="宋体" w:hAnsi="宋体" w:hint="eastAsia"/>
          <w:sz w:val="28"/>
          <w:szCs w:val="28"/>
        </w:rPr>
        <w:t>学</w:t>
      </w:r>
      <w:r w:rsidR="00FB2C6A" w:rsidRPr="00CF79FC">
        <w:rPr>
          <w:rFonts w:ascii="宋体" w:hAnsi="宋体" w:hint="eastAsia"/>
          <w:sz w:val="28"/>
          <w:szCs w:val="28"/>
        </w:rPr>
        <w:t>校对应本专业的2门</w:t>
      </w:r>
      <w:r w:rsidR="00B812E2">
        <w:rPr>
          <w:rFonts w:ascii="宋体" w:hAnsi="宋体" w:hint="eastAsia"/>
          <w:sz w:val="28"/>
          <w:szCs w:val="28"/>
        </w:rPr>
        <w:t>本科</w:t>
      </w:r>
      <w:r w:rsidR="00FB2C6A" w:rsidRPr="00CF79FC">
        <w:rPr>
          <w:rFonts w:ascii="宋体" w:hAnsi="宋体" w:hint="eastAsia"/>
          <w:sz w:val="28"/>
          <w:szCs w:val="28"/>
        </w:rPr>
        <w:t>主干课程，最多不超过4学分。补修课所取得学分不计入总学分。</w:t>
      </w:r>
    </w:p>
    <w:p w:rsidR="00361344" w:rsidRDefault="00861E99" w:rsidP="001B33AD">
      <w:pPr>
        <w:widowControl/>
        <w:adjustRightInd w:val="0"/>
        <w:snapToGrid w:val="0"/>
        <w:spacing w:line="300" w:lineRule="auto"/>
        <w:ind w:firstLineChars="200" w:firstLine="560"/>
        <w:rPr>
          <w:rFonts w:ascii="宋体" w:hAnsi="宋体"/>
          <w:sz w:val="28"/>
          <w:szCs w:val="28"/>
        </w:rPr>
      </w:pPr>
      <w:r>
        <w:rPr>
          <w:rFonts w:ascii="宋体" w:hAnsi="宋体"/>
          <w:sz w:val="28"/>
          <w:szCs w:val="28"/>
        </w:rPr>
        <w:fldChar w:fldCharType="begin"/>
      </w:r>
      <w:r>
        <w:rPr>
          <w:rFonts w:ascii="宋体" w:hAnsi="宋体"/>
          <w:sz w:val="28"/>
          <w:szCs w:val="28"/>
        </w:rPr>
        <w:instrText xml:space="preserve"> </w:instrText>
      </w:r>
      <w:r>
        <w:rPr>
          <w:rFonts w:ascii="宋体" w:hAnsi="宋体" w:hint="eastAsia"/>
          <w:sz w:val="28"/>
          <w:szCs w:val="28"/>
        </w:rPr>
        <w:instrText>= 6 \* GB3</w:instrText>
      </w:r>
      <w:r>
        <w:rPr>
          <w:rFonts w:ascii="宋体" w:hAnsi="宋体"/>
          <w:sz w:val="28"/>
          <w:szCs w:val="28"/>
        </w:rPr>
        <w:instrText xml:space="preserve"> </w:instrText>
      </w:r>
      <w:r>
        <w:rPr>
          <w:rFonts w:ascii="宋体" w:hAnsi="宋体"/>
          <w:sz w:val="28"/>
          <w:szCs w:val="28"/>
        </w:rPr>
        <w:fldChar w:fldCharType="separate"/>
      </w:r>
      <w:r>
        <w:rPr>
          <w:rFonts w:ascii="宋体" w:hAnsi="宋体" w:hint="eastAsia"/>
          <w:noProof/>
          <w:sz w:val="28"/>
          <w:szCs w:val="28"/>
        </w:rPr>
        <w:t>⑥</w:t>
      </w:r>
      <w:r>
        <w:rPr>
          <w:rFonts w:ascii="宋体" w:hAnsi="宋体"/>
          <w:sz w:val="28"/>
          <w:szCs w:val="28"/>
        </w:rPr>
        <w:fldChar w:fldCharType="end"/>
      </w:r>
      <w:r>
        <w:rPr>
          <w:rFonts w:ascii="宋体" w:hAnsi="宋体" w:hint="eastAsia"/>
          <w:sz w:val="28"/>
          <w:szCs w:val="28"/>
        </w:rPr>
        <w:t>专业课程的设置应主动对接与本类别领域相应层次水平的</w:t>
      </w:r>
      <w:r w:rsidR="00361344" w:rsidRPr="00D90246">
        <w:rPr>
          <w:rFonts w:ascii="宋体" w:hAnsi="宋体" w:hint="eastAsia"/>
          <w:sz w:val="28"/>
          <w:szCs w:val="28"/>
        </w:rPr>
        <w:t>职业资格考试，培养方案中</w:t>
      </w:r>
      <w:r>
        <w:rPr>
          <w:rFonts w:ascii="宋体" w:hAnsi="宋体" w:hint="eastAsia"/>
          <w:sz w:val="28"/>
          <w:szCs w:val="28"/>
        </w:rPr>
        <w:t>也可以明确规定硕士专业学位研究生通过</w:t>
      </w:r>
      <w:r w:rsidR="00361344" w:rsidRPr="00D90246">
        <w:rPr>
          <w:rFonts w:ascii="宋体" w:hAnsi="宋体" w:hint="eastAsia"/>
          <w:sz w:val="28"/>
          <w:szCs w:val="28"/>
        </w:rPr>
        <w:t>相关国家职业资格考试</w:t>
      </w:r>
      <w:r>
        <w:rPr>
          <w:rFonts w:ascii="宋体" w:hAnsi="宋体" w:hint="eastAsia"/>
          <w:sz w:val="28"/>
          <w:szCs w:val="28"/>
        </w:rPr>
        <w:t>后</w:t>
      </w:r>
      <w:r w:rsidR="00361344" w:rsidRPr="00D90246">
        <w:rPr>
          <w:rFonts w:ascii="宋体" w:hAnsi="宋体" w:hint="eastAsia"/>
          <w:sz w:val="28"/>
          <w:szCs w:val="28"/>
        </w:rPr>
        <w:t>可免修或豁免</w:t>
      </w:r>
      <w:r>
        <w:rPr>
          <w:rFonts w:ascii="宋体" w:hAnsi="宋体" w:hint="eastAsia"/>
          <w:sz w:val="28"/>
          <w:szCs w:val="28"/>
        </w:rPr>
        <w:t>相应</w:t>
      </w:r>
      <w:r w:rsidRPr="00D90246">
        <w:rPr>
          <w:rFonts w:ascii="宋体" w:hAnsi="宋体" w:hint="eastAsia"/>
          <w:sz w:val="28"/>
          <w:szCs w:val="28"/>
        </w:rPr>
        <w:t>课程</w:t>
      </w:r>
      <w:r w:rsidR="00361344" w:rsidRPr="00D90246">
        <w:rPr>
          <w:rFonts w:ascii="宋体" w:hAnsi="宋体" w:hint="eastAsia"/>
          <w:sz w:val="28"/>
          <w:szCs w:val="28"/>
        </w:rPr>
        <w:t>考试。</w:t>
      </w:r>
    </w:p>
    <w:p w:rsidR="00B27C50" w:rsidRPr="00B27C50" w:rsidRDefault="00B27C50" w:rsidP="001B33AD">
      <w:pPr>
        <w:widowControl/>
        <w:adjustRightInd w:val="0"/>
        <w:snapToGrid w:val="0"/>
        <w:spacing w:line="300" w:lineRule="auto"/>
        <w:ind w:firstLineChars="200" w:firstLine="562"/>
        <w:rPr>
          <w:rFonts w:ascii="宋体" w:hAnsi="宋体"/>
          <w:b/>
          <w:sz w:val="28"/>
          <w:szCs w:val="28"/>
        </w:rPr>
      </w:pPr>
      <w:r w:rsidRPr="00B27C50">
        <w:rPr>
          <w:rFonts w:ascii="宋体" w:hAnsi="宋体" w:hint="eastAsia"/>
          <w:b/>
          <w:sz w:val="28"/>
          <w:szCs w:val="28"/>
        </w:rPr>
        <w:t>（3）必修环节</w:t>
      </w:r>
    </w:p>
    <w:p w:rsidR="00344F4A" w:rsidRPr="00344F4A" w:rsidRDefault="00CB3822" w:rsidP="00344F4A">
      <w:pPr>
        <w:widowControl/>
        <w:adjustRightInd w:val="0"/>
        <w:snapToGrid w:val="0"/>
        <w:spacing w:line="300" w:lineRule="auto"/>
        <w:ind w:firstLineChars="200" w:firstLine="560"/>
        <w:rPr>
          <w:rFonts w:ascii="宋体" w:hAnsi="宋体"/>
          <w:sz w:val="28"/>
          <w:szCs w:val="28"/>
        </w:rPr>
      </w:pPr>
      <w:r w:rsidRPr="00B27C50">
        <w:rPr>
          <w:rFonts w:ascii="宋体" w:hAnsi="宋体" w:hint="eastAsia"/>
          <w:sz w:val="28"/>
          <w:szCs w:val="28"/>
        </w:rPr>
        <w:t>①</w:t>
      </w:r>
      <w:r w:rsidR="00344F4A">
        <w:rPr>
          <w:rFonts w:ascii="宋体" w:hAnsi="宋体" w:hint="eastAsia"/>
          <w:sz w:val="28"/>
          <w:szCs w:val="28"/>
        </w:rPr>
        <w:t>专业实践（6学分）</w:t>
      </w:r>
      <w:r w:rsidR="00344F4A" w:rsidRPr="00344F4A">
        <w:rPr>
          <w:rFonts w:ascii="宋体" w:hAnsi="宋体" w:hint="eastAsia"/>
          <w:sz w:val="28"/>
          <w:szCs w:val="28"/>
        </w:rPr>
        <w:t>：本领域硕士生</w:t>
      </w:r>
      <w:r w:rsidR="00344F4A">
        <w:rPr>
          <w:rFonts w:ascii="宋体" w:hAnsi="宋体" w:hint="eastAsia"/>
          <w:sz w:val="28"/>
          <w:szCs w:val="28"/>
        </w:rPr>
        <w:t>完成课程学习后，</w:t>
      </w:r>
      <w:r w:rsidR="00344F4A" w:rsidRPr="00344F4A">
        <w:rPr>
          <w:rFonts w:ascii="宋体" w:hAnsi="宋体" w:hint="eastAsia"/>
          <w:sz w:val="28"/>
          <w:szCs w:val="28"/>
        </w:rPr>
        <w:t>要结合本人培养方向和学位论文选题，</w:t>
      </w:r>
      <w:r>
        <w:rPr>
          <w:rFonts w:ascii="宋体" w:hAnsi="宋体" w:hint="eastAsia"/>
          <w:sz w:val="28"/>
          <w:szCs w:val="28"/>
        </w:rPr>
        <w:t>依托校企联合培养基地或导师所承担企业工程科研项目，选择适当课题，</w:t>
      </w:r>
      <w:r w:rsidR="00344F4A" w:rsidRPr="00344F4A">
        <w:rPr>
          <w:rFonts w:ascii="宋体" w:hAnsi="宋体" w:hint="eastAsia"/>
          <w:sz w:val="28"/>
          <w:szCs w:val="28"/>
        </w:rPr>
        <w:t>开展</w:t>
      </w:r>
      <w:r w:rsidR="00344F4A">
        <w:rPr>
          <w:rFonts w:ascii="宋体" w:hAnsi="宋体" w:hint="eastAsia"/>
          <w:sz w:val="28"/>
          <w:szCs w:val="28"/>
        </w:rPr>
        <w:t>为期12个月的</w:t>
      </w:r>
      <w:r w:rsidR="00344F4A" w:rsidRPr="00344F4A">
        <w:rPr>
          <w:rFonts w:ascii="宋体" w:hAnsi="宋体" w:hint="eastAsia"/>
          <w:sz w:val="28"/>
          <w:szCs w:val="28"/>
        </w:rPr>
        <w:t>专业实践。主要包括在岗参加企业技术攻关、技术改造、故障诊断分析、产品研发、</w:t>
      </w:r>
      <w:r>
        <w:rPr>
          <w:rFonts w:ascii="宋体" w:hAnsi="宋体" w:hint="eastAsia"/>
          <w:sz w:val="28"/>
          <w:szCs w:val="28"/>
        </w:rPr>
        <w:t>工程</w:t>
      </w:r>
      <w:r w:rsidR="00344F4A" w:rsidRPr="00344F4A">
        <w:rPr>
          <w:rFonts w:ascii="宋体" w:hAnsi="宋体" w:hint="eastAsia"/>
          <w:sz w:val="28"/>
          <w:szCs w:val="28"/>
        </w:rPr>
        <w:t>综合</w:t>
      </w:r>
      <w:r>
        <w:rPr>
          <w:rFonts w:ascii="宋体" w:hAnsi="宋体" w:hint="eastAsia"/>
          <w:sz w:val="28"/>
          <w:szCs w:val="28"/>
        </w:rPr>
        <w:t>项目</w:t>
      </w:r>
      <w:r w:rsidR="00344F4A" w:rsidRPr="00344F4A">
        <w:rPr>
          <w:rFonts w:ascii="宋体" w:hAnsi="宋体" w:hint="eastAsia"/>
          <w:sz w:val="28"/>
          <w:szCs w:val="28"/>
        </w:rPr>
        <w:t>管理等。专业实践结束</w:t>
      </w:r>
      <w:r>
        <w:rPr>
          <w:rFonts w:ascii="宋体" w:hAnsi="宋体" w:hint="eastAsia"/>
          <w:sz w:val="28"/>
          <w:szCs w:val="28"/>
        </w:rPr>
        <w:t>后</w:t>
      </w:r>
      <w:r w:rsidR="00344F4A" w:rsidRPr="00344F4A">
        <w:rPr>
          <w:rFonts w:ascii="宋体" w:hAnsi="宋体" w:hint="eastAsia"/>
          <w:sz w:val="28"/>
          <w:szCs w:val="28"/>
        </w:rPr>
        <w:t>，</w:t>
      </w:r>
      <w:r>
        <w:rPr>
          <w:rFonts w:ascii="宋体" w:hAnsi="宋体" w:hint="eastAsia"/>
          <w:sz w:val="28"/>
          <w:szCs w:val="28"/>
        </w:rPr>
        <w:t>提交一份专业</w:t>
      </w:r>
      <w:r w:rsidR="00344F4A" w:rsidRPr="00344F4A">
        <w:rPr>
          <w:rFonts w:ascii="宋体" w:hAnsi="宋体" w:hint="eastAsia"/>
          <w:sz w:val="28"/>
          <w:szCs w:val="28"/>
        </w:rPr>
        <w:t>实践报告</w:t>
      </w:r>
      <w:r>
        <w:rPr>
          <w:rFonts w:ascii="宋体" w:hAnsi="宋体" w:hint="eastAsia"/>
          <w:sz w:val="28"/>
          <w:szCs w:val="28"/>
        </w:rPr>
        <w:t>，并参加实践报告答辩，通过者获得6学分。专业实践报告要由</w:t>
      </w:r>
      <w:r w:rsidR="00344F4A" w:rsidRPr="00344F4A">
        <w:rPr>
          <w:rFonts w:ascii="宋体" w:hAnsi="宋体" w:hint="eastAsia"/>
          <w:sz w:val="28"/>
          <w:szCs w:val="28"/>
        </w:rPr>
        <w:t>校企联合指导教师审定</w:t>
      </w:r>
      <w:r>
        <w:rPr>
          <w:rFonts w:ascii="宋体" w:hAnsi="宋体" w:hint="eastAsia"/>
          <w:sz w:val="28"/>
          <w:szCs w:val="28"/>
        </w:rPr>
        <w:t>、</w:t>
      </w:r>
      <w:r w:rsidR="00344F4A" w:rsidRPr="00344F4A">
        <w:rPr>
          <w:rFonts w:ascii="宋体" w:hAnsi="宋体" w:hint="eastAsia"/>
          <w:sz w:val="28"/>
          <w:szCs w:val="28"/>
        </w:rPr>
        <w:t>实践</w:t>
      </w:r>
      <w:r>
        <w:rPr>
          <w:rFonts w:ascii="宋体" w:hAnsi="宋体" w:hint="eastAsia"/>
          <w:sz w:val="28"/>
          <w:szCs w:val="28"/>
        </w:rPr>
        <w:t>单位</w:t>
      </w:r>
      <w:r w:rsidR="00344F4A" w:rsidRPr="00344F4A">
        <w:rPr>
          <w:rFonts w:ascii="宋体" w:hAnsi="宋体" w:hint="eastAsia"/>
          <w:sz w:val="28"/>
          <w:szCs w:val="28"/>
        </w:rPr>
        <w:t>签章。</w:t>
      </w:r>
    </w:p>
    <w:p w:rsidR="00344F4A" w:rsidRDefault="00344F4A" w:rsidP="00344F4A">
      <w:pPr>
        <w:widowControl/>
        <w:adjustRightInd w:val="0"/>
        <w:snapToGrid w:val="0"/>
        <w:spacing w:line="300" w:lineRule="auto"/>
        <w:ind w:firstLineChars="200" w:firstLine="560"/>
        <w:rPr>
          <w:rFonts w:ascii="宋体" w:hAnsi="宋体"/>
          <w:sz w:val="28"/>
          <w:szCs w:val="28"/>
        </w:rPr>
      </w:pPr>
      <w:r w:rsidRPr="00344F4A">
        <w:rPr>
          <w:rFonts w:ascii="宋体" w:hAnsi="宋体" w:hint="eastAsia"/>
          <w:sz w:val="28"/>
          <w:szCs w:val="28"/>
        </w:rPr>
        <w:t>专业实践是硕士专业学位</w:t>
      </w:r>
      <w:r>
        <w:rPr>
          <w:rFonts w:ascii="宋体" w:hAnsi="宋体" w:hint="eastAsia"/>
          <w:sz w:val="28"/>
          <w:szCs w:val="28"/>
        </w:rPr>
        <w:t>研究生</w:t>
      </w:r>
      <w:r w:rsidRPr="00344F4A">
        <w:rPr>
          <w:rFonts w:ascii="宋体" w:hAnsi="宋体" w:hint="eastAsia"/>
          <w:sz w:val="28"/>
          <w:szCs w:val="28"/>
        </w:rPr>
        <w:t>职业胜任力培养必要环节。通过专业实践应达到：基本熟悉本行业工作流程和相关职业及技术规范，提高实践创新能力，提升职业素养。全日制硕士生专业实践可采取集中实践和分段实践相结合的方式进行，非全日制硕士生专业实践可结合自身工作岗位任务开展。实践成果要能够反映工程类硕士专业学位研究生在工程能力和工程素养方面取得的成效。各领域可根据实际情况，确定研究生的实践形式、内容和学分,制定专业实践环节大纲，对实践目标、实践形式、实践任务和实践考核评价等提出</w:t>
      </w:r>
      <w:r w:rsidR="00CB3822">
        <w:rPr>
          <w:rFonts w:ascii="宋体" w:hAnsi="宋体" w:hint="eastAsia"/>
          <w:sz w:val="28"/>
          <w:szCs w:val="28"/>
        </w:rPr>
        <w:t>具体</w:t>
      </w:r>
      <w:r w:rsidRPr="00344F4A">
        <w:rPr>
          <w:rFonts w:ascii="宋体" w:hAnsi="宋体" w:hint="eastAsia"/>
          <w:sz w:val="28"/>
          <w:szCs w:val="28"/>
        </w:rPr>
        <w:t>要求。</w:t>
      </w:r>
    </w:p>
    <w:p w:rsidR="00B27C50" w:rsidRDefault="00CB3822" w:rsidP="001B33AD">
      <w:pPr>
        <w:widowControl/>
        <w:adjustRightInd w:val="0"/>
        <w:snapToGrid w:val="0"/>
        <w:spacing w:line="300" w:lineRule="auto"/>
        <w:ind w:firstLineChars="200" w:firstLine="560"/>
        <w:rPr>
          <w:rFonts w:ascii="宋体" w:hAnsi="宋体"/>
          <w:sz w:val="28"/>
          <w:szCs w:val="28"/>
        </w:rPr>
      </w:pPr>
      <w:r>
        <w:rPr>
          <w:rFonts w:ascii="宋体" w:hAnsi="宋体"/>
          <w:sz w:val="28"/>
          <w:szCs w:val="28"/>
        </w:rPr>
        <w:lastRenderedPageBreak/>
        <w:fldChar w:fldCharType="begin"/>
      </w:r>
      <w:r>
        <w:rPr>
          <w:rFonts w:ascii="宋体" w:hAnsi="宋体"/>
          <w:sz w:val="28"/>
          <w:szCs w:val="28"/>
        </w:rPr>
        <w:instrText xml:space="preserve"> </w:instrText>
      </w:r>
      <w:r>
        <w:rPr>
          <w:rFonts w:ascii="宋体" w:hAnsi="宋体" w:hint="eastAsia"/>
          <w:sz w:val="28"/>
          <w:szCs w:val="28"/>
        </w:rPr>
        <w:instrText>= 2 \* GB3</w:instrText>
      </w:r>
      <w:r>
        <w:rPr>
          <w:rFonts w:ascii="宋体" w:hAnsi="宋体"/>
          <w:sz w:val="28"/>
          <w:szCs w:val="28"/>
        </w:rPr>
        <w:instrText xml:space="preserve"> </w:instrText>
      </w:r>
      <w:r>
        <w:rPr>
          <w:rFonts w:ascii="宋体" w:hAnsi="宋体"/>
          <w:sz w:val="28"/>
          <w:szCs w:val="28"/>
        </w:rPr>
        <w:fldChar w:fldCharType="separate"/>
      </w:r>
      <w:r>
        <w:rPr>
          <w:rFonts w:ascii="宋体" w:hAnsi="宋体" w:hint="eastAsia"/>
          <w:noProof/>
          <w:sz w:val="28"/>
          <w:szCs w:val="28"/>
        </w:rPr>
        <w:t>②</w:t>
      </w:r>
      <w:r>
        <w:rPr>
          <w:rFonts w:ascii="宋体" w:hAnsi="宋体"/>
          <w:sz w:val="28"/>
          <w:szCs w:val="28"/>
        </w:rPr>
        <w:fldChar w:fldCharType="end"/>
      </w:r>
      <w:r w:rsidR="00B27C50" w:rsidRPr="00B27C50">
        <w:rPr>
          <w:rFonts w:ascii="宋体" w:hAnsi="宋体" w:hint="eastAsia"/>
          <w:sz w:val="28"/>
          <w:szCs w:val="28"/>
        </w:rPr>
        <w:t>文献阅读与开题报告（1学分）：入学后，</w:t>
      </w:r>
      <w:r w:rsidR="006C2EBD">
        <w:rPr>
          <w:rFonts w:ascii="宋体" w:hAnsi="宋体" w:hint="eastAsia"/>
          <w:sz w:val="28"/>
          <w:szCs w:val="28"/>
        </w:rPr>
        <w:t>硕</w:t>
      </w:r>
      <w:r w:rsidR="00B27C50" w:rsidRPr="00B27C50">
        <w:rPr>
          <w:rFonts w:ascii="宋体" w:hAnsi="宋体" w:hint="eastAsia"/>
          <w:sz w:val="28"/>
          <w:szCs w:val="28"/>
        </w:rPr>
        <w:t>士生要结合本人</w:t>
      </w:r>
      <w:r w:rsidR="006C2EBD">
        <w:rPr>
          <w:rFonts w:ascii="宋体" w:hAnsi="宋体" w:hint="eastAsia"/>
          <w:sz w:val="28"/>
          <w:szCs w:val="28"/>
        </w:rPr>
        <w:t>研究</w:t>
      </w:r>
      <w:r w:rsidR="00B27C50" w:rsidRPr="00B27C50">
        <w:rPr>
          <w:rFonts w:ascii="宋体" w:hAnsi="宋体" w:hint="eastAsia"/>
          <w:sz w:val="28"/>
          <w:szCs w:val="28"/>
        </w:rPr>
        <w:t>方向，积极开展文献调研</w:t>
      </w:r>
      <w:r w:rsidR="006C2EBD">
        <w:rPr>
          <w:rFonts w:ascii="宋体" w:hAnsi="宋体" w:hint="eastAsia"/>
          <w:sz w:val="28"/>
          <w:szCs w:val="28"/>
        </w:rPr>
        <w:t>，研读一定数量以上专业文献（其中应有一定数量的外文文献）</w:t>
      </w:r>
      <w:r w:rsidR="00B27C50" w:rsidRPr="00B27C50">
        <w:rPr>
          <w:rFonts w:ascii="宋体" w:hAnsi="宋体" w:hint="eastAsia"/>
          <w:sz w:val="28"/>
          <w:szCs w:val="28"/>
        </w:rPr>
        <w:t>，撰写文献综述或总结报告</w:t>
      </w:r>
      <w:r w:rsidR="006C2EBD">
        <w:rPr>
          <w:rFonts w:ascii="宋体" w:hAnsi="宋体" w:hint="eastAsia"/>
          <w:sz w:val="28"/>
          <w:szCs w:val="28"/>
        </w:rPr>
        <w:t>。</w:t>
      </w:r>
      <w:r w:rsidR="00B27C50" w:rsidRPr="00B27C50">
        <w:rPr>
          <w:rFonts w:ascii="宋体" w:hAnsi="宋体" w:hint="eastAsia"/>
          <w:sz w:val="28"/>
          <w:szCs w:val="28"/>
        </w:rPr>
        <w:t>结合</w:t>
      </w:r>
      <w:r w:rsidR="006C2EBD">
        <w:rPr>
          <w:rFonts w:ascii="宋体" w:hAnsi="宋体" w:hint="eastAsia"/>
          <w:sz w:val="28"/>
          <w:szCs w:val="28"/>
        </w:rPr>
        <w:t>文献调研和</w:t>
      </w:r>
      <w:r w:rsidR="00B27C50" w:rsidRPr="00B27C50">
        <w:rPr>
          <w:rFonts w:ascii="宋体" w:hAnsi="宋体" w:hint="eastAsia"/>
          <w:sz w:val="28"/>
          <w:szCs w:val="28"/>
        </w:rPr>
        <w:t>工程研究</w:t>
      </w:r>
      <w:r w:rsidR="006C2EBD">
        <w:rPr>
          <w:rFonts w:ascii="宋体" w:hAnsi="宋体" w:hint="eastAsia"/>
          <w:sz w:val="28"/>
          <w:szCs w:val="28"/>
        </w:rPr>
        <w:t>，硕士生要</w:t>
      </w:r>
      <w:r w:rsidR="00344F4A" w:rsidRPr="00B27C50">
        <w:rPr>
          <w:rFonts w:ascii="宋体" w:hAnsi="宋体" w:hint="eastAsia"/>
          <w:sz w:val="28"/>
          <w:szCs w:val="28"/>
        </w:rPr>
        <w:t>在导师的指导下，</w:t>
      </w:r>
      <w:r w:rsidR="00B27C50" w:rsidRPr="00B27C50">
        <w:rPr>
          <w:rFonts w:ascii="宋体" w:hAnsi="宋体" w:hint="eastAsia"/>
          <w:sz w:val="28"/>
          <w:szCs w:val="28"/>
        </w:rPr>
        <w:t>进行学位论文选题，完成学位论文开题</w:t>
      </w:r>
      <w:r w:rsidR="00344F4A">
        <w:rPr>
          <w:rFonts w:ascii="宋体" w:hAnsi="宋体" w:hint="eastAsia"/>
          <w:sz w:val="28"/>
          <w:szCs w:val="28"/>
        </w:rPr>
        <w:t>报告</w:t>
      </w:r>
      <w:r w:rsidR="00B27C50" w:rsidRPr="00B27C50">
        <w:rPr>
          <w:rFonts w:ascii="宋体" w:hAnsi="宋体" w:hint="eastAsia"/>
          <w:sz w:val="28"/>
          <w:szCs w:val="28"/>
        </w:rPr>
        <w:t>工作。学位论文开题采取答辩方式进行，并要求提交书面开题报告。完成文献综述或总结报告，通过学位论文开题报告，获得1学分。</w:t>
      </w:r>
      <w:r w:rsidR="001A123F" w:rsidRPr="001A123F">
        <w:rPr>
          <w:rFonts w:ascii="宋体" w:hAnsi="宋体" w:hint="eastAsia"/>
          <w:sz w:val="28"/>
          <w:szCs w:val="28"/>
        </w:rPr>
        <w:t>工程类专业学位硕士生学位论文开题报告一般</w:t>
      </w:r>
      <w:r w:rsidR="003328E9">
        <w:rPr>
          <w:rFonts w:ascii="宋体" w:hAnsi="宋体" w:hint="eastAsia"/>
          <w:sz w:val="28"/>
          <w:szCs w:val="28"/>
        </w:rPr>
        <w:t>应</w:t>
      </w:r>
      <w:r w:rsidR="001A123F" w:rsidRPr="001A123F">
        <w:rPr>
          <w:rFonts w:ascii="宋体" w:hAnsi="宋体" w:hint="eastAsia"/>
          <w:sz w:val="28"/>
          <w:szCs w:val="28"/>
        </w:rPr>
        <w:t>在第三学期进行。</w:t>
      </w:r>
    </w:p>
    <w:p w:rsidR="00344F4A" w:rsidRPr="00B27C50" w:rsidRDefault="00344F4A" w:rsidP="001B33AD">
      <w:pPr>
        <w:widowControl/>
        <w:adjustRightInd w:val="0"/>
        <w:snapToGrid w:val="0"/>
        <w:spacing w:line="300" w:lineRule="auto"/>
        <w:ind w:firstLineChars="200" w:firstLine="560"/>
        <w:rPr>
          <w:rFonts w:ascii="宋体" w:hAnsi="宋体"/>
          <w:sz w:val="28"/>
          <w:szCs w:val="28"/>
        </w:rPr>
      </w:pPr>
      <w:r>
        <w:rPr>
          <w:rFonts w:ascii="宋体" w:hAnsi="宋体" w:hint="eastAsia"/>
          <w:sz w:val="28"/>
          <w:szCs w:val="28"/>
        </w:rPr>
        <w:t>各领域应根据自身特点，对文献阅读和开题报告工作做出具体要求。</w:t>
      </w:r>
    </w:p>
    <w:p w:rsidR="00103F88" w:rsidRPr="00103F88" w:rsidRDefault="00103F88" w:rsidP="00787597">
      <w:pPr>
        <w:widowControl/>
        <w:adjustRightInd w:val="0"/>
        <w:snapToGrid w:val="0"/>
        <w:spacing w:line="300" w:lineRule="auto"/>
        <w:ind w:firstLineChars="200" w:firstLine="562"/>
        <w:jc w:val="left"/>
        <w:rPr>
          <w:rFonts w:ascii="宋体" w:hAnsi="宋体"/>
          <w:b/>
          <w:sz w:val="28"/>
          <w:szCs w:val="28"/>
        </w:rPr>
      </w:pPr>
      <w:r>
        <w:rPr>
          <w:rFonts w:ascii="宋体" w:hAnsi="宋体" w:hint="eastAsia"/>
          <w:b/>
          <w:sz w:val="28"/>
          <w:szCs w:val="28"/>
        </w:rPr>
        <w:t>八</w:t>
      </w:r>
      <w:r w:rsidR="0059079A">
        <w:rPr>
          <w:rFonts w:ascii="宋体" w:hAnsi="宋体" w:hint="eastAsia"/>
          <w:b/>
          <w:sz w:val="28"/>
          <w:szCs w:val="28"/>
        </w:rPr>
        <w:t>、</w:t>
      </w:r>
      <w:r w:rsidRPr="00103F88">
        <w:rPr>
          <w:rFonts w:ascii="宋体" w:hAnsi="宋体" w:hint="eastAsia"/>
          <w:b/>
          <w:sz w:val="28"/>
          <w:szCs w:val="28"/>
        </w:rPr>
        <w:t xml:space="preserve">中期考核 </w:t>
      </w:r>
    </w:p>
    <w:p w:rsidR="00103F88" w:rsidRPr="00103F88" w:rsidRDefault="00924437" w:rsidP="00103F88">
      <w:pPr>
        <w:widowControl/>
        <w:adjustRightInd w:val="0"/>
        <w:snapToGrid w:val="0"/>
        <w:spacing w:line="300" w:lineRule="auto"/>
        <w:ind w:firstLine="585"/>
        <w:rPr>
          <w:rFonts w:ascii="宋体" w:hAnsi="宋体"/>
          <w:sz w:val="28"/>
          <w:szCs w:val="28"/>
        </w:rPr>
      </w:pPr>
      <w:r>
        <w:rPr>
          <w:rFonts w:ascii="宋体" w:hAnsi="宋体" w:hint="eastAsia"/>
          <w:sz w:val="28"/>
          <w:szCs w:val="28"/>
        </w:rPr>
        <w:t>只针对全日制研究生，</w:t>
      </w:r>
      <w:r w:rsidR="00103F88" w:rsidRPr="00103F88">
        <w:rPr>
          <w:rFonts w:ascii="宋体" w:hAnsi="宋体" w:hint="eastAsia"/>
          <w:sz w:val="28"/>
          <w:szCs w:val="28"/>
        </w:rPr>
        <w:t>一般在第四</w:t>
      </w:r>
      <w:r w:rsidR="006D3E7F">
        <w:rPr>
          <w:rFonts w:ascii="宋体" w:hAnsi="宋体" w:hint="eastAsia"/>
          <w:sz w:val="28"/>
          <w:szCs w:val="28"/>
        </w:rPr>
        <w:t>学期</w:t>
      </w:r>
      <w:r w:rsidR="003328E9">
        <w:rPr>
          <w:rFonts w:ascii="宋体" w:hAnsi="宋体" w:hint="eastAsia"/>
          <w:sz w:val="28"/>
          <w:szCs w:val="28"/>
        </w:rPr>
        <w:t>末</w:t>
      </w:r>
      <w:r>
        <w:rPr>
          <w:rFonts w:ascii="宋体" w:hAnsi="宋体" w:hint="eastAsia"/>
          <w:sz w:val="28"/>
          <w:szCs w:val="28"/>
        </w:rPr>
        <w:t>或第五</w:t>
      </w:r>
      <w:r w:rsidR="00103F88" w:rsidRPr="00103F88">
        <w:rPr>
          <w:rFonts w:ascii="宋体" w:hAnsi="宋体" w:hint="eastAsia"/>
          <w:sz w:val="28"/>
          <w:szCs w:val="28"/>
        </w:rPr>
        <w:t>学期</w:t>
      </w:r>
      <w:r w:rsidR="003328E9">
        <w:rPr>
          <w:rFonts w:ascii="宋体" w:hAnsi="宋体" w:hint="eastAsia"/>
          <w:sz w:val="28"/>
          <w:szCs w:val="28"/>
        </w:rPr>
        <w:t>初</w:t>
      </w:r>
      <w:r w:rsidR="00103F88" w:rsidRPr="00103F88">
        <w:rPr>
          <w:rFonts w:ascii="宋体" w:hAnsi="宋体" w:hint="eastAsia"/>
          <w:sz w:val="28"/>
          <w:szCs w:val="28"/>
        </w:rPr>
        <w:t>进行，由各学院组织对</w:t>
      </w:r>
      <w:r w:rsidR="001B6367">
        <w:rPr>
          <w:rFonts w:ascii="宋体" w:hAnsi="宋体" w:hint="eastAsia"/>
          <w:sz w:val="28"/>
          <w:szCs w:val="28"/>
        </w:rPr>
        <w:t>硕士</w:t>
      </w:r>
      <w:r w:rsidR="00103F88" w:rsidRPr="00103F88">
        <w:rPr>
          <w:rFonts w:ascii="宋体" w:hAnsi="宋体" w:hint="eastAsia"/>
          <w:sz w:val="28"/>
          <w:szCs w:val="28"/>
        </w:rPr>
        <w:t>生的课程学习、</w:t>
      </w:r>
      <w:r w:rsidR="001B6367">
        <w:rPr>
          <w:rFonts w:ascii="宋体" w:hAnsi="宋体" w:hint="eastAsia"/>
          <w:sz w:val="28"/>
          <w:szCs w:val="28"/>
        </w:rPr>
        <w:t>专业实践、</w:t>
      </w:r>
      <w:r w:rsidR="00103F88" w:rsidRPr="00103F88">
        <w:rPr>
          <w:rFonts w:ascii="宋体" w:hAnsi="宋体" w:hint="eastAsia"/>
          <w:sz w:val="28"/>
          <w:szCs w:val="28"/>
        </w:rPr>
        <w:t>文献综述、开题报告及学位论文工作研究进展情况等进行一次全面的考核，达不到本培养方向考核要求的，可根据具体情况进行延期考核或分流。具体可参照学术</w:t>
      </w:r>
      <w:r w:rsidR="001B6367">
        <w:rPr>
          <w:rFonts w:ascii="宋体" w:hAnsi="宋体" w:hint="eastAsia"/>
          <w:sz w:val="28"/>
          <w:szCs w:val="28"/>
        </w:rPr>
        <w:t>学位硕士</w:t>
      </w:r>
      <w:r w:rsidR="00103F88" w:rsidRPr="00103F88">
        <w:rPr>
          <w:rFonts w:ascii="宋体" w:hAnsi="宋体" w:hint="eastAsia"/>
          <w:sz w:val="28"/>
          <w:szCs w:val="28"/>
        </w:rPr>
        <w:t>生中期考核</w:t>
      </w:r>
      <w:r>
        <w:rPr>
          <w:rFonts w:ascii="宋体" w:hAnsi="宋体" w:hint="eastAsia"/>
          <w:sz w:val="28"/>
          <w:szCs w:val="28"/>
        </w:rPr>
        <w:t>暂行规定</w:t>
      </w:r>
      <w:r w:rsidR="00103F88" w:rsidRPr="00103F88">
        <w:rPr>
          <w:rFonts w:ascii="宋体" w:hAnsi="宋体" w:hint="eastAsia"/>
          <w:sz w:val="28"/>
          <w:szCs w:val="28"/>
        </w:rPr>
        <w:t>实施。</w:t>
      </w:r>
    </w:p>
    <w:p w:rsidR="0049751C" w:rsidRPr="007B3A6E" w:rsidRDefault="00787597" w:rsidP="007B3A6E">
      <w:pPr>
        <w:widowControl/>
        <w:adjustRightInd w:val="0"/>
        <w:snapToGrid w:val="0"/>
        <w:spacing w:line="300" w:lineRule="auto"/>
        <w:ind w:firstLine="585"/>
        <w:rPr>
          <w:rFonts w:ascii="宋体" w:hAnsi="宋体"/>
          <w:b/>
          <w:sz w:val="28"/>
          <w:szCs w:val="28"/>
        </w:rPr>
      </w:pPr>
      <w:r>
        <w:rPr>
          <w:rFonts w:ascii="宋体" w:hAnsi="宋体" w:hint="eastAsia"/>
          <w:b/>
          <w:sz w:val="28"/>
          <w:szCs w:val="28"/>
        </w:rPr>
        <w:t>九</w:t>
      </w:r>
      <w:r w:rsidR="0049751C">
        <w:rPr>
          <w:rFonts w:ascii="宋体" w:hAnsi="宋体" w:hint="eastAsia"/>
          <w:b/>
          <w:sz w:val="28"/>
          <w:szCs w:val="28"/>
        </w:rPr>
        <w:t>、科研训练与</w:t>
      </w:r>
      <w:r w:rsidR="0049751C" w:rsidRPr="00B02F43">
        <w:rPr>
          <w:rFonts w:ascii="宋体" w:hAnsi="宋体" w:hint="eastAsia"/>
          <w:b/>
          <w:sz w:val="28"/>
          <w:szCs w:val="28"/>
        </w:rPr>
        <w:t>学位论文</w:t>
      </w:r>
    </w:p>
    <w:p w:rsidR="0041288B" w:rsidRDefault="001B6367">
      <w:pPr>
        <w:widowControl/>
        <w:adjustRightInd w:val="0"/>
        <w:snapToGrid w:val="0"/>
        <w:spacing w:line="300" w:lineRule="auto"/>
        <w:ind w:firstLine="585"/>
        <w:rPr>
          <w:rFonts w:ascii="宋体" w:hAnsi="宋体"/>
          <w:sz w:val="28"/>
          <w:szCs w:val="28"/>
        </w:rPr>
      </w:pPr>
      <w:r>
        <w:rPr>
          <w:rFonts w:ascii="宋体" w:hAnsi="宋体" w:hint="eastAsia"/>
          <w:sz w:val="28"/>
          <w:szCs w:val="28"/>
        </w:rPr>
        <w:t>科研训练</w:t>
      </w:r>
      <w:r w:rsidR="00924437">
        <w:rPr>
          <w:rFonts w:ascii="宋体" w:hAnsi="宋体" w:hint="eastAsia"/>
          <w:sz w:val="28"/>
          <w:szCs w:val="28"/>
        </w:rPr>
        <w:t>与</w:t>
      </w:r>
      <w:r>
        <w:rPr>
          <w:rFonts w:ascii="宋体" w:hAnsi="宋体" w:hint="eastAsia"/>
          <w:sz w:val="28"/>
          <w:szCs w:val="28"/>
        </w:rPr>
        <w:t>学位论文</w:t>
      </w:r>
      <w:r w:rsidR="00924437">
        <w:rPr>
          <w:rFonts w:ascii="宋体" w:hAnsi="宋体" w:hint="eastAsia"/>
          <w:sz w:val="28"/>
          <w:szCs w:val="28"/>
        </w:rPr>
        <w:t>工作</w:t>
      </w:r>
      <w:r>
        <w:rPr>
          <w:rFonts w:ascii="宋体" w:hAnsi="宋体" w:hint="eastAsia"/>
          <w:sz w:val="28"/>
          <w:szCs w:val="28"/>
        </w:rPr>
        <w:t>是</w:t>
      </w:r>
      <w:r w:rsidR="00924437">
        <w:rPr>
          <w:rFonts w:ascii="宋体" w:hAnsi="宋体" w:hint="eastAsia"/>
          <w:sz w:val="28"/>
          <w:szCs w:val="28"/>
        </w:rPr>
        <w:t>培养</w:t>
      </w:r>
      <w:r>
        <w:rPr>
          <w:rFonts w:ascii="宋体" w:hAnsi="宋体" w:hint="eastAsia"/>
          <w:sz w:val="28"/>
          <w:szCs w:val="28"/>
        </w:rPr>
        <w:t>工程</w:t>
      </w:r>
      <w:r w:rsidR="00CE47B1">
        <w:rPr>
          <w:rFonts w:ascii="宋体" w:hAnsi="宋体" w:hint="eastAsia"/>
          <w:sz w:val="28"/>
          <w:szCs w:val="28"/>
        </w:rPr>
        <w:t>类专业学位硕士生</w:t>
      </w:r>
      <w:r w:rsidR="00924437">
        <w:rPr>
          <w:rFonts w:ascii="宋体" w:hAnsi="宋体" w:hint="eastAsia"/>
          <w:sz w:val="28"/>
          <w:szCs w:val="28"/>
        </w:rPr>
        <w:t>从事科学研究或独立担负专门技术工作能力</w:t>
      </w:r>
      <w:r w:rsidR="00CE47B1">
        <w:rPr>
          <w:rFonts w:ascii="宋体" w:hAnsi="宋体" w:hint="eastAsia"/>
          <w:sz w:val="28"/>
          <w:szCs w:val="28"/>
        </w:rPr>
        <w:t>的关键环节。</w:t>
      </w:r>
      <w:r w:rsidR="00CE47B1" w:rsidRPr="00CE47B1">
        <w:rPr>
          <w:rFonts w:ascii="宋体" w:hAnsi="宋体" w:hint="eastAsia"/>
          <w:sz w:val="28"/>
          <w:szCs w:val="28"/>
        </w:rPr>
        <w:t>硕士生</w:t>
      </w:r>
      <w:r w:rsidR="00CE47B1">
        <w:rPr>
          <w:rFonts w:ascii="宋体" w:hAnsi="宋体" w:hint="eastAsia"/>
          <w:sz w:val="28"/>
          <w:szCs w:val="28"/>
        </w:rPr>
        <w:t>应在导师（组）的指导下，</w:t>
      </w:r>
      <w:r w:rsidR="00787597">
        <w:rPr>
          <w:rFonts w:ascii="宋体" w:hAnsi="宋体" w:hint="eastAsia"/>
          <w:sz w:val="28"/>
          <w:szCs w:val="28"/>
        </w:rPr>
        <w:t>明确研究方向，收集材料，开展调查研究，</w:t>
      </w:r>
      <w:r w:rsidR="0041288B">
        <w:rPr>
          <w:rFonts w:ascii="宋体" w:hAnsi="宋体" w:hint="eastAsia"/>
          <w:sz w:val="28"/>
          <w:szCs w:val="28"/>
        </w:rPr>
        <w:t>选择适当的</w:t>
      </w:r>
      <w:r w:rsidR="00CE47B1">
        <w:rPr>
          <w:rFonts w:ascii="宋体" w:hAnsi="宋体" w:hint="eastAsia"/>
          <w:sz w:val="28"/>
          <w:szCs w:val="28"/>
        </w:rPr>
        <w:t>课题，开展科</w:t>
      </w:r>
      <w:r w:rsidR="00787597">
        <w:rPr>
          <w:rFonts w:ascii="宋体" w:hAnsi="宋体" w:hint="eastAsia"/>
          <w:sz w:val="28"/>
          <w:szCs w:val="28"/>
        </w:rPr>
        <w:t>技研究</w:t>
      </w:r>
      <w:r w:rsidR="00CE47B1">
        <w:rPr>
          <w:rFonts w:ascii="宋体" w:hAnsi="宋体" w:hint="eastAsia"/>
          <w:sz w:val="28"/>
          <w:szCs w:val="28"/>
        </w:rPr>
        <w:t>训练，并撰写学位论文。</w:t>
      </w:r>
      <w:r w:rsidR="0041288B" w:rsidRPr="00CE47B1">
        <w:rPr>
          <w:rFonts w:ascii="宋体" w:hAnsi="宋体" w:hint="eastAsia"/>
          <w:sz w:val="28"/>
          <w:szCs w:val="28"/>
        </w:rPr>
        <w:t>工程类专业学位硕士生</w:t>
      </w:r>
      <w:r w:rsidR="0041288B">
        <w:rPr>
          <w:rFonts w:ascii="宋体" w:hAnsi="宋体" w:hint="eastAsia"/>
          <w:sz w:val="28"/>
          <w:szCs w:val="28"/>
        </w:rPr>
        <w:t>学位论文研究工作应与专业实践相结合，时间不少于1年。</w:t>
      </w:r>
    </w:p>
    <w:p w:rsidR="0041288B" w:rsidRDefault="00D860C0" w:rsidP="0041288B">
      <w:pPr>
        <w:widowControl/>
        <w:adjustRightInd w:val="0"/>
        <w:snapToGrid w:val="0"/>
        <w:spacing w:line="300" w:lineRule="auto"/>
        <w:ind w:firstLine="585"/>
        <w:rPr>
          <w:rFonts w:ascii="宋体" w:hAnsi="宋体"/>
          <w:sz w:val="28"/>
          <w:szCs w:val="28"/>
        </w:rPr>
      </w:pPr>
      <w:r w:rsidRPr="00D860C0">
        <w:rPr>
          <w:rFonts w:ascii="宋体" w:hAnsi="宋体" w:hint="eastAsia"/>
          <w:sz w:val="28"/>
          <w:szCs w:val="28"/>
        </w:rPr>
        <w:t>学位</w:t>
      </w:r>
      <w:r>
        <w:rPr>
          <w:rFonts w:ascii="宋体" w:hAnsi="宋体" w:hint="eastAsia"/>
          <w:sz w:val="28"/>
          <w:szCs w:val="28"/>
        </w:rPr>
        <w:t>论文选题应</w:t>
      </w:r>
      <w:r w:rsidR="0041288B">
        <w:rPr>
          <w:rFonts w:ascii="宋体" w:hAnsi="宋体" w:hint="eastAsia"/>
          <w:sz w:val="28"/>
          <w:szCs w:val="28"/>
        </w:rPr>
        <w:t>直接</w:t>
      </w:r>
      <w:r>
        <w:rPr>
          <w:rFonts w:ascii="宋体" w:hAnsi="宋体" w:hint="eastAsia"/>
          <w:sz w:val="28"/>
          <w:szCs w:val="28"/>
        </w:rPr>
        <w:t>来源于工程实际或者具有明确的工程应用背景，</w:t>
      </w:r>
      <w:r w:rsidR="0041288B">
        <w:rPr>
          <w:rFonts w:ascii="宋体" w:hAnsi="宋体" w:hint="eastAsia"/>
          <w:sz w:val="28"/>
          <w:szCs w:val="28"/>
        </w:rPr>
        <w:t>密切结合本专业领域发展方向，具有一定创新性和实际应用价值。</w:t>
      </w:r>
    </w:p>
    <w:p w:rsidR="00D860C0" w:rsidRDefault="008745FE">
      <w:pPr>
        <w:widowControl/>
        <w:adjustRightInd w:val="0"/>
        <w:snapToGrid w:val="0"/>
        <w:spacing w:line="300" w:lineRule="auto"/>
        <w:ind w:firstLine="585"/>
        <w:rPr>
          <w:rFonts w:ascii="宋体" w:hAnsi="宋体"/>
          <w:sz w:val="28"/>
          <w:szCs w:val="28"/>
        </w:rPr>
      </w:pPr>
      <w:r>
        <w:rPr>
          <w:rFonts w:ascii="宋体" w:hAnsi="宋体" w:hint="eastAsia"/>
          <w:sz w:val="28"/>
          <w:szCs w:val="28"/>
        </w:rPr>
        <w:t>学位论文可以采用</w:t>
      </w:r>
      <w:r w:rsidR="0041288B">
        <w:rPr>
          <w:rFonts w:ascii="宋体" w:hAnsi="宋体" w:hint="eastAsia"/>
          <w:sz w:val="28"/>
          <w:szCs w:val="28"/>
        </w:rPr>
        <w:t>工程设计类、技术研究类、</w:t>
      </w:r>
      <w:r>
        <w:rPr>
          <w:rFonts w:ascii="宋体" w:hAnsi="宋体" w:hint="eastAsia"/>
          <w:sz w:val="28"/>
          <w:szCs w:val="28"/>
        </w:rPr>
        <w:t>产品研发</w:t>
      </w:r>
      <w:r w:rsidR="0041288B">
        <w:rPr>
          <w:rFonts w:ascii="宋体" w:hAnsi="宋体" w:hint="eastAsia"/>
          <w:sz w:val="28"/>
          <w:szCs w:val="28"/>
        </w:rPr>
        <w:t>类</w:t>
      </w:r>
      <w:r>
        <w:rPr>
          <w:rFonts w:ascii="宋体" w:hAnsi="宋体" w:hint="eastAsia"/>
          <w:sz w:val="28"/>
          <w:szCs w:val="28"/>
        </w:rPr>
        <w:t>、工程</w:t>
      </w:r>
      <w:r w:rsidR="0041288B">
        <w:rPr>
          <w:rFonts w:ascii="宋体" w:hAnsi="宋体" w:hint="eastAsia"/>
          <w:sz w:val="28"/>
          <w:szCs w:val="28"/>
        </w:rPr>
        <w:t>与</w:t>
      </w:r>
      <w:r>
        <w:rPr>
          <w:rFonts w:ascii="宋体" w:hAnsi="宋体" w:hint="eastAsia"/>
          <w:sz w:val="28"/>
          <w:szCs w:val="28"/>
        </w:rPr>
        <w:t>项目管理、调研报告等</w:t>
      </w:r>
      <w:r w:rsidR="0041288B">
        <w:rPr>
          <w:rFonts w:ascii="宋体" w:hAnsi="宋体" w:hint="eastAsia"/>
          <w:sz w:val="28"/>
          <w:szCs w:val="28"/>
        </w:rPr>
        <w:t>类型</w:t>
      </w:r>
      <w:r>
        <w:rPr>
          <w:rFonts w:ascii="宋体" w:hAnsi="宋体" w:hint="eastAsia"/>
          <w:sz w:val="28"/>
          <w:szCs w:val="28"/>
        </w:rPr>
        <w:t>。</w:t>
      </w:r>
      <w:r w:rsidR="0041288B">
        <w:rPr>
          <w:rFonts w:ascii="宋体" w:hAnsi="宋体" w:hint="eastAsia"/>
          <w:sz w:val="28"/>
          <w:szCs w:val="28"/>
        </w:rPr>
        <w:t>要求内容充实，概念清晰，逻辑严谨，结构合理，数据可靠，格式规范，条理清楚，表达准确，具有一定的理论深度和难度，具有独到见解。学位论文正文自述一般不少于3万字。</w:t>
      </w:r>
    </w:p>
    <w:p w:rsidR="00924437" w:rsidRDefault="003E5EAD" w:rsidP="001E44FB">
      <w:pPr>
        <w:widowControl/>
        <w:adjustRightInd w:val="0"/>
        <w:snapToGrid w:val="0"/>
        <w:spacing w:line="300" w:lineRule="auto"/>
        <w:ind w:firstLine="585"/>
        <w:rPr>
          <w:rFonts w:ascii="宋体" w:hAnsi="宋体"/>
          <w:sz w:val="28"/>
          <w:szCs w:val="28"/>
        </w:rPr>
      </w:pPr>
      <w:r w:rsidRPr="003E5EAD">
        <w:rPr>
          <w:rFonts w:ascii="宋体" w:hAnsi="宋体" w:hint="eastAsia"/>
          <w:sz w:val="28"/>
          <w:szCs w:val="28"/>
        </w:rPr>
        <w:t>学位论文是综合衡量硕士生培养质量和学术水平的重要标志，</w:t>
      </w:r>
      <w:r w:rsidR="008745FE">
        <w:rPr>
          <w:rFonts w:ascii="宋体" w:hAnsi="宋体" w:hint="eastAsia"/>
          <w:sz w:val="28"/>
          <w:szCs w:val="28"/>
        </w:rPr>
        <w:t>各专业类别（领域）应依据学位授予基本要求对学位论文选题、形式内容、创新性及水平提出</w:t>
      </w:r>
      <w:r w:rsidR="003328E9">
        <w:rPr>
          <w:rFonts w:ascii="宋体" w:hAnsi="宋体" w:hint="eastAsia"/>
          <w:sz w:val="28"/>
          <w:szCs w:val="28"/>
        </w:rPr>
        <w:t>具体</w:t>
      </w:r>
      <w:r w:rsidR="008745FE">
        <w:rPr>
          <w:rFonts w:ascii="宋体" w:hAnsi="宋体" w:hint="eastAsia"/>
          <w:sz w:val="28"/>
          <w:szCs w:val="28"/>
        </w:rPr>
        <w:t>要求。</w:t>
      </w:r>
    </w:p>
    <w:p w:rsidR="008F6122" w:rsidRPr="001E44FB" w:rsidRDefault="008F6122" w:rsidP="001E44FB">
      <w:pPr>
        <w:widowControl/>
        <w:adjustRightInd w:val="0"/>
        <w:snapToGrid w:val="0"/>
        <w:spacing w:line="300" w:lineRule="auto"/>
        <w:ind w:firstLine="585"/>
        <w:rPr>
          <w:rFonts w:ascii="宋体" w:hAnsi="宋体"/>
          <w:sz w:val="28"/>
          <w:szCs w:val="28"/>
        </w:rPr>
      </w:pPr>
      <w:r w:rsidRPr="001E44FB">
        <w:rPr>
          <w:rFonts w:ascii="宋体" w:hAnsi="宋体" w:hint="eastAsia"/>
          <w:b/>
          <w:sz w:val="28"/>
          <w:szCs w:val="28"/>
        </w:rPr>
        <w:t>十</w:t>
      </w:r>
      <w:r w:rsidR="00D37C6A">
        <w:rPr>
          <w:rFonts w:ascii="宋体" w:hAnsi="宋体" w:hint="eastAsia"/>
          <w:b/>
          <w:sz w:val="28"/>
          <w:szCs w:val="28"/>
        </w:rPr>
        <w:t>一</w:t>
      </w:r>
      <w:r w:rsidRPr="001E44FB">
        <w:rPr>
          <w:rFonts w:ascii="宋体" w:hAnsi="宋体" w:hint="eastAsia"/>
          <w:b/>
          <w:sz w:val="28"/>
          <w:szCs w:val="28"/>
        </w:rPr>
        <w:t>、创新</w:t>
      </w:r>
      <w:r w:rsidRPr="001E44FB">
        <w:rPr>
          <w:rFonts w:ascii="宋体" w:hAnsi="宋体"/>
          <w:b/>
          <w:sz w:val="28"/>
          <w:szCs w:val="28"/>
        </w:rPr>
        <w:t>成果</w:t>
      </w:r>
      <w:r w:rsidRPr="001E44FB">
        <w:rPr>
          <w:rFonts w:ascii="宋体" w:hAnsi="宋体" w:hint="eastAsia"/>
          <w:b/>
          <w:sz w:val="28"/>
          <w:szCs w:val="28"/>
        </w:rPr>
        <w:t>与</w:t>
      </w:r>
      <w:r w:rsidRPr="001E44FB">
        <w:rPr>
          <w:rFonts w:ascii="宋体" w:hAnsi="宋体"/>
          <w:b/>
          <w:sz w:val="28"/>
          <w:szCs w:val="28"/>
        </w:rPr>
        <w:t>职业资格</w:t>
      </w:r>
    </w:p>
    <w:p w:rsidR="001E44FB" w:rsidRDefault="00CB5037" w:rsidP="001E44FB">
      <w:pPr>
        <w:widowControl/>
        <w:adjustRightInd w:val="0"/>
        <w:snapToGrid w:val="0"/>
        <w:spacing w:line="300" w:lineRule="auto"/>
        <w:ind w:firstLine="585"/>
        <w:jc w:val="left"/>
        <w:rPr>
          <w:rFonts w:ascii="宋体" w:hAnsi="宋体"/>
          <w:sz w:val="28"/>
          <w:szCs w:val="28"/>
        </w:rPr>
      </w:pPr>
      <w:r w:rsidRPr="00FA3ECD">
        <w:rPr>
          <w:rFonts w:ascii="宋体" w:hAnsi="宋体" w:hint="eastAsia"/>
          <w:sz w:val="28"/>
          <w:szCs w:val="28"/>
        </w:rPr>
        <w:lastRenderedPageBreak/>
        <w:t>各</w:t>
      </w:r>
      <w:r w:rsidR="00475033">
        <w:rPr>
          <w:rFonts w:ascii="宋体" w:hAnsi="宋体" w:hint="eastAsia"/>
          <w:sz w:val="28"/>
          <w:szCs w:val="28"/>
        </w:rPr>
        <w:t>类别领域</w:t>
      </w:r>
      <w:r w:rsidRPr="00FA3ECD">
        <w:rPr>
          <w:rFonts w:ascii="宋体" w:hAnsi="宋体" w:hint="eastAsia"/>
          <w:sz w:val="28"/>
          <w:szCs w:val="28"/>
        </w:rPr>
        <w:t>可根据实际情况，明确硕士生</w:t>
      </w:r>
      <w:r w:rsidR="00E02545">
        <w:rPr>
          <w:rFonts w:ascii="宋体" w:hAnsi="宋体" w:hint="eastAsia"/>
          <w:sz w:val="28"/>
          <w:szCs w:val="28"/>
        </w:rPr>
        <w:t>在</w:t>
      </w:r>
      <w:r w:rsidRPr="00FA3ECD">
        <w:rPr>
          <w:rFonts w:ascii="宋体" w:hAnsi="宋体" w:hint="eastAsia"/>
          <w:sz w:val="28"/>
          <w:szCs w:val="28"/>
        </w:rPr>
        <w:t>创新</w:t>
      </w:r>
      <w:r w:rsidR="00475033">
        <w:rPr>
          <w:rFonts w:ascii="宋体" w:hAnsi="宋体" w:hint="eastAsia"/>
          <w:sz w:val="28"/>
          <w:szCs w:val="28"/>
        </w:rPr>
        <w:t>实践</w:t>
      </w:r>
      <w:r w:rsidRPr="00FA3ECD">
        <w:rPr>
          <w:rFonts w:ascii="宋体" w:hAnsi="宋体" w:hint="eastAsia"/>
          <w:sz w:val="28"/>
          <w:szCs w:val="28"/>
        </w:rPr>
        <w:t>成果</w:t>
      </w:r>
      <w:r w:rsidR="00E02545">
        <w:rPr>
          <w:rFonts w:ascii="宋体" w:hAnsi="宋体" w:hint="eastAsia"/>
          <w:sz w:val="28"/>
          <w:szCs w:val="28"/>
        </w:rPr>
        <w:t>方面、</w:t>
      </w:r>
      <w:r w:rsidR="00475033">
        <w:rPr>
          <w:rFonts w:ascii="宋体" w:hAnsi="宋体" w:hint="eastAsia"/>
          <w:sz w:val="28"/>
          <w:szCs w:val="28"/>
        </w:rPr>
        <w:t>或</w:t>
      </w:r>
      <w:r w:rsidR="00E02545">
        <w:rPr>
          <w:rFonts w:ascii="宋体" w:hAnsi="宋体" w:hint="eastAsia"/>
          <w:sz w:val="28"/>
          <w:szCs w:val="28"/>
        </w:rPr>
        <w:t>者</w:t>
      </w:r>
      <w:r w:rsidRPr="00FA3ECD">
        <w:rPr>
          <w:rFonts w:ascii="宋体" w:hAnsi="宋体" w:hint="eastAsia"/>
          <w:sz w:val="28"/>
          <w:szCs w:val="28"/>
        </w:rPr>
        <w:t>取得本领域</w:t>
      </w:r>
      <w:r w:rsidR="00475033">
        <w:rPr>
          <w:rFonts w:ascii="宋体" w:hAnsi="宋体" w:hint="eastAsia"/>
          <w:sz w:val="28"/>
          <w:szCs w:val="28"/>
        </w:rPr>
        <w:t>相</w:t>
      </w:r>
      <w:r w:rsidR="00E02545">
        <w:rPr>
          <w:rFonts w:ascii="宋体" w:hAnsi="宋体" w:hint="eastAsia"/>
          <w:sz w:val="28"/>
          <w:szCs w:val="28"/>
        </w:rPr>
        <w:t>应</w:t>
      </w:r>
      <w:r w:rsidRPr="00FA3ECD">
        <w:rPr>
          <w:rFonts w:ascii="宋体" w:hAnsi="宋体" w:hint="eastAsia"/>
          <w:sz w:val="28"/>
          <w:szCs w:val="28"/>
        </w:rPr>
        <w:t>职业资格证书</w:t>
      </w:r>
      <w:r w:rsidR="00475033">
        <w:rPr>
          <w:rFonts w:ascii="宋体" w:hAnsi="宋体" w:hint="eastAsia"/>
          <w:sz w:val="28"/>
          <w:szCs w:val="28"/>
        </w:rPr>
        <w:t>方面的</w:t>
      </w:r>
      <w:r w:rsidRPr="00FA3ECD">
        <w:rPr>
          <w:rFonts w:ascii="宋体" w:hAnsi="宋体" w:hint="eastAsia"/>
          <w:sz w:val="28"/>
          <w:szCs w:val="28"/>
        </w:rPr>
        <w:t>要求。</w:t>
      </w:r>
    </w:p>
    <w:p w:rsidR="00683261" w:rsidRPr="001E44FB" w:rsidRDefault="0059079A" w:rsidP="001E44FB">
      <w:pPr>
        <w:widowControl/>
        <w:adjustRightInd w:val="0"/>
        <w:snapToGrid w:val="0"/>
        <w:spacing w:line="300" w:lineRule="auto"/>
        <w:ind w:firstLine="585"/>
        <w:jc w:val="left"/>
        <w:rPr>
          <w:rFonts w:ascii="宋体" w:hAnsi="宋体"/>
          <w:sz w:val="28"/>
          <w:szCs w:val="28"/>
        </w:rPr>
      </w:pPr>
      <w:r>
        <w:rPr>
          <w:rFonts w:ascii="宋体" w:hAnsi="宋体" w:hint="eastAsia"/>
          <w:b/>
          <w:sz w:val="28"/>
          <w:szCs w:val="28"/>
        </w:rPr>
        <w:t>十</w:t>
      </w:r>
      <w:r w:rsidR="00D37C6A">
        <w:rPr>
          <w:rFonts w:ascii="宋体" w:hAnsi="宋体" w:hint="eastAsia"/>
          <w:b/>
          <w:sz w:val="28"/>
          <w:szCs w:val="28"/>
        </w:rPr>
        <w:t>二</w:t>
      </w:r>
      <w:r w:rsidR="00921453">
        <w:rPr>
          <w:rFonts w:ascii="宋体" w:hAnsi="宋体" w:hint="eastAsia"/>
          <w:b/>
          <w:sz w:val="28"/>
          <w:szCs w:val="28"/>
        </w:rPr>
        <w:t>、学位论文</w:t>
      </w:r>
      <w:r w:rsidR="002744C6">
        <w:rPr>
          <w:rFonts w:ascii="宋体" w:hAnsi="宋体" w:hint="eastAsia"/>
          <w:b/>
          <w:sz w:val="28"/>
          <w:szCs w:val="28"/>
        </w:rPr>
        <w:t>评审与答辩</w:t>
      </w:r>
    </w:p>
    <w:p w:rsidR="00D552C1" w:rsidRPr="00FA3ECD" w:rsidRDefault="00921453" w:rsidP="00D552C1">
      <w:pPr>
        <w:adjustRightInd w:val="0"/>
        <w:snapToGrid w:val="0"/>
        <w:spacing w:line="300" w:lineRule="auto"/>
        <w:ind w:firstLineChars="200" w:firstLine="560"/>
        <w:rPr>
          <w:rFonts w:ascii="宋体" w:hAnsi="宋体"/>
          <w:sz w:val="28"/>
          <w:szCs w:val="28"/>
        </w:rPr>
      </w:pPr>
      <w:r w:rsidRPr="00921453">
        <w:rPr>
          <w:rFonts w:ascii="宋体" w:hAnsi="宋体" w:hint="eastAsia"/>
          <w:sz w:val="28"/>
          <w:szCs w:val="28"/>
        </w:rPr>
        <w:t>专业学位</w:t>
      </w:r>
      <w:r w:rsidR="00155F35">
        <w:rPr>
          <w:rFonts w:ascii="宋体" w:hAnsi="宋体" w:hint="eastAsia"/>
          <w:sz w:val="28"/>
          <w:szCs w:val="28"/>
        </w:rPr>
        <w:t>硕士</w:t>
      </w:r>
      <w:r w:rsidRPr="00921453">
        <w:rPr>
          <w:rFonts w:ascii="宋体" w:hAnsi="宋体" w:hint="eastAsia"/>
          <w:sz w:val="28"/>
          <w:szCs w:val="28"/>
        </w:rPr>
        <w:t>生完成培养方案中规定的所有环节，</w:t>
      </w:r>
      <w:r w:rsidR="000A404D" w:rsidRPr="00921453">
        <w:rPr>
          <w:rFonts w:ascii="宋体" w:hAnsi="宋体" w:hint="eastAsia"/>
          <w:sz w:val="28"/>
          <w:szCs w:val="28"/>
        </w:rPr>
        <w:t>成绩合格，</w:t>
      </w:r>
      <w:r w:rsidR="000A404D">
        <w:rPr>
          <w:rFonts w:ascii="宋体" w:hAnsi="宋体" w:hint="eastAsia"/>
          <w:sz w:val="28"/>
          <w:szCs w:val="28"/>
        </w:rPr>
        <w:t>达到</w:t>
      </w:r>
      <w:r w:rsidRPr="00921453">
        <w:rPr>
          <w:rFonts w:ascii="宋体" w:hAnsi="宋体" w:hint="eastAsia"/>
          <w:sz w:val="28"/>
          <w:szCs w:val="28"/>
        </w:rPr>
        <w:t>培养方案规定的学分</w:t>
      </w:r>
      <w:r w:rsidR="000A404D">
        <w:rPr>
          <w:rFonts w:ascii="宋体" w:hAnsi="宋体" w:hint="eastAsia"/>
          <w:sz w:val="28"/>
          <w:szCs w:val="28"/>
        </w:rPr>
        <w:t>要求</w:t>
      </w:r>
      <w:r w:rsidRPr="00921453">
        <w:rPr>
          <w:rFonts w:ascii="宋体" w:hAnsi="宋体" w:hint="eastAsia"/>
          <w:sz w:val="28"/>
          <w:szCs w:val="28"/>
        </w:rPr>
        <w:t>，符合学校</w:t>
      </w:r>
      <w:r w:rsidR="00E02545">
        <w:rPr>
          <w:rFonts w:ascii="宋体" w:hAnsi="宋体" w:hint="eastAsia"/>
          <w:sz w:val="28"/>
          <w:szCs w:val="28"/>
        </w:rPr>
        <w:t>学院</w:t>
      </w:r>
      <w:r w:rsidRPr="00921453">
        <w:rPr>
          <w:rFonts w:ascii="宋体" w:hAnsi="宋体" w:hint="eastAsia"/>
          <w:sz w:val="28"/>
          <w:szCs w:val="28"/>
        </w:rPr>
        <w:t>相关规定</w:t>
      </w:r>
      <w:r w:rsidR="0059079A">
        <w:rPr>
          <w:rFonts w:ascii="宋体" w:hAnsi="宋体" w:hint="eastAsia"/>
          <w:sz w:val="28"/>
          <w:szCs w:val="28"/>
        </w:rPr>
        <w:t>的</w:t>
      </w:r>
      <w:r w:rsidRPr="00921453">
        <w:rPr>
          <w:rFonts w:ascii="宋体" w:hAnsi="宋体" w:hint="eastAsia"/>
          <w:sz w:val="28"/>
          <w:szCs w:val="28"/>
        </w:rPr>
        <w:t>，可申请</w:t>
      </w:r>
      <w:r w:rsidR="00155F35">
        <w:rPr>
          <w:rFonts w:ascii="宋体" w:hAnsi="宋体" w:hint="eastAsia"/>
          <w:sz w:val="28"/>
          <w:szCs w:val="28"/>
        </w:rPr>
        <w:t>学位</w:t>
      </w:r>
      <w:r w:rsidRPr="00921453">
        <w:rPr>
          <w:rFonts w:ascii="宋体" w:hAnsi="宋体" w:hint="eastAsia"/>
          <w:sz w:val="28"/>
          <w:szCs w:val="28"/>
        </w:rPr>
        <w:t>论文</w:t>
      </w:r>
      <w:r w:rsidR="0059079A">
        <w:rPr>
          <w:rFonts w:ascii="宋体" w:hAnsi="宋体" w:hint="eastAsia"/>
          <w:sz w:val="28"/>
          <w:szCs w:val="28"/>
        </w:rPr>
        <w:t>评审与</w:t>
      </w:r>
      <w:r w:rsidRPr="00921453">
        <w:rPr>
          <w:rFonts w:ascii="宋体" w:hAnsi="宋体" w:hint="eastAsia"/>
          <w:sz w:val="28"/>
          <w:szCs w:val="28"/>
        </w:rPr>
        <w:t>答辩</w:t>
      </w:r>
      <w:r>
        <w:rPr>
          <w:rFonts w:ascii="宋体" w:hAnsi="宋体" w:hint="eastAsia"/>
          <w:sz w:val="28"/>
          <w:szCs w:val="28"/>
        </w:rPr>
        <w:t>。</w:t>
      </w:r>
      <w:r w:rsidR="00683261" w:rsidRPr="00B02F43">
        <w:rPr>
          <w:rFonts w:ascii="宋体" w:hAnsi="宋体" w:hint="eastAsia"/>
          <w:sz w:val="28"/>
          <w:szCs w:val="28"/>
        </w:rPr>
        <w:t>学位论文</w:t>
      </w:r>
      <w:r w:rsidR="0059079A">
        <w:rPr>
          <w:rFonts w:ascii="宋体" w:hAnsi="宋体" w:hint="eastAsia"/>
          <w:sz w:val="28"/>
          <w:szCs w:val="28"/>
        </w:rPr>
        <w:t>评审与</w:t>
      </w:r>
      <w:r w:rsidR="00683261" w:rsidRPr="00B02F43">
        <w:rPr>
          <w:rFonts w:ascii="宋体" w:hAnsi="宋体" w:hint="eastAsia"/>
          <w:sz w:val="28"/>
          <w:szCs w:val="28"/>
        </w:rPr>
        <w:t>答辩一般在硕士研究生入学后的第</w:t>
      </w:r>
      <w:r w:rsidR="0059079A">
        <w:rPr>
          <w:rFonts w:ascii="宋体" w:hAnsi="宋体" w:hint="eastAsia"/>
          <w:sz w:val="28"/>
          <w:szCs w:val="28"/>
        </w:rPr>
        <w:t>六</w:t>
      </w:r>
      <w:r w:rsidR="00683261" w:rsidRPr="00B02F43">
        <w:rPr>
          <w:rFonts w:ascii="宋体" w:hAnsi="宋体" w:hint="eastAsia"/>
          <w:sz w:val="28"/>
          <w:szCs w:val="28"/>
        </w:rPr>
        <w:t>学</w:t>
      </w:r>
      <w:r w:rsidR="0059079A">
        <w:rPr>
          <w:rFonts w:ascii="宋体" w:hAnsi="宋体" w:hint="eastAsia"/>
          <w:sz w:val="28"/>
          <w:szCs w:val="28"/>
        </w:rPr>
        <w:t>期</w:t>
      </w:r>
      <w:r w:rsidR="00683261" w:rsidRPr="00B02F43">
        <w:rPr>
          <w:rFonts w:ascii="宋体" w:hAnsi="宋体" w:hint="eastAsia"/>
          <w:sz w:val="28"/>
          <w:szCs w:val="28"/>
        </w:rPr>
        <w:t>进行。</w:t>
      </w:r>
      <w:r w:rsidR="00D552C1" w:rsidRPr="00FA3ECD">
        <w:rPr>
          <w:rFonts w:ascii="宋体" w:hAnsi="宋体" w:hint="eastAsia"/>
          <w:sz w:val="28"/>
          <w:szCs w:val="28"/>
        </w:rPr>
        <w:t>学位论文评审与答辩依据《中国石油大学（华东）学位授予工作细则》（中石大东发[2015]33号）和其他有关规定进行。</w:t>
      </w:r>
    </w:p>
    <w:p w:rsidR="00111DC9" w:rsidRDefault="00D552C1" w:rsidP="00111DC9">
      <w:pPr>
        <w:adjustRightInd w:val="0"/>
        <w:snapToGrid w:val="0"/>
        <w:spacing w:line="300" w:lineRule="auto"/>
        <w:ind w:firstLineChars="200" w:firstLine="560"/>
        <w:rPr>
          <w:rFonts w:ascii="宋体" w:hAnsi="宋体"/>
          <w:sz w:val="28"/>
          <w:szCs w:val="28"/>
        </w:rPr>
      </w:pPr>
      <w:r w:rsidRPr="00FA3ECD">
        <w:rPr>
          <w:rFonts w:ascii="宋体" w:hAnsi="宋体" w:hint="eastAsia"/>
          <w:sz w:val="28"/>
          <w:szCs w:val="28"/>
        </w:rPr>
        <w:t>通过学位论文答辩，符合毕业条件</w:t>
      </w:r>
      <w:r w:rsidR="00963662">
        <w:rPr>
          <w:rFonts w:ascii="宋体" w:hAnsi="宋体" w:hint="eastAsia"/>
          <w:sz w:val="28"/>
          <w:szCs w:val="28"/>
        </w:rPr>
        <w:t>的</w:t>
      </w:r>
      <w:r w:rsidRPr="00FA3ECD">
        <w:rPr>
          <w:rFonts w:ascii="宋体" w:hAnsi="宋体" w:hint="eastAsia"/>
          <w:sz w:val="28"/>
          <w:szCs w:val="28"/>
        </w:rPr>
        <w:t>颁发相应</w:t>
      </w:r>
      <w:r w:rsidR="00963662">
        <w:rPr>
          <w:rFonts w:ascii="宋体" w:hAnsi="宋体" w:hint="eastAsia"/>
          <w:sz w:val="28"/>
          <w:szCs w:val="28"/>
        </w:rPr>
        <w:t>专业类别领域</w:t>
      </w:r>
      <w:r w:rsidRPr="00FA3ECD">
        <w:rPr>
          <w:rFonts w:ascii="宋体" w:hAnsi="宋体" w:hint="eastAsia"/>
          <w:sz w:val="28"/>
          <w:szCs w:val="28"/>
        </w:rPr>
        <w:t>毕业证书。达到本</w:t>
      </w:r>
      <w:r w:rsidR="00963662">
        <w:rPr>
          <w:rFonts w:ascii="宋体" w:hAnsi="宋体" w:hint="eastAsia"/>
          <w:sz w:val="28"/>
          <w:szCs w:val="28"/>
        </w:rPr>
        <w:t>专业类别</w:t>
      </w:r>
      <w:r w:rsidRPr="00FA3ECD">
        <w:rPr>
          <w:rFonts w:ascii="宋体" w:hAnsi="宋体" w:hint="eastAsia"/>
          <w:sz w:val="28"/>
          <w:szCs w:val="28"/>
        </w:rPr>
        <w:t>学位（授予）标准及其他有关要求，符合学位授予条件的，可依据《中国石油大学（华东）学位授予工作细则》（中石大东发[2015]33号）审批，授予相应</w:t>
      </w:r>
      <w:r w:rsidR="00963662">
        <w:rPr>
          <w:rFonts w:ascii="宋体" w:hAnsi="宋体" w:hint="eastAsia"/>
          <w:sz w:val="28"/>
          <w:szCs w:val="28"/>
        </w:rPr>
        <w:t>专业类别</w:t>
      </w:r>
      <w:r w:rsidRPr="00FA3ECD">
        <w:rPr>
          <w:rFonts w:ascii="宋体" w:hAnsi="宋体" w:hint="eastAsia"/>
          <w:sz w:val="28"/>
          <w:szCs w:val="28"/>
        </w:rPr>
        <w:t>硕士学位。</w:t>
      </w:r>
    </w:p>
    <w:p w:rsidR="00111DC9" w:rsidRDefault="00111DC9" w:rsidP="00111DC9">
      <w:pPr>
        <w:adjustRightInd w:val="0"/>
        <w:snapToGrid w:val="0"/>
        <w:spacing w:line="300" w:lineRule="auto"/>
        <w:ind w:firstLineChars="200" w:firstLine="560"/>
        <w:rPr>
          <w:rFonts w:ascii="宋体" w:hAnsi="宋体"/>
          <w:sz w:val="28"/>
          <w:szCs w:val="28"/>
        </w:rPr>
      </w:pPr>
    </w:p>
    <w:p w:rsidR="00111DC9" w:rsidRDefault="00111DC9" w:rsidP="00111DC9">
      <w:pPr>
        <w:adjustRightInd w:val="0"/>
        <w:snapToGrid w:val="0"/>
        <w:spacing w:line="300" w:lineRule="auto"/>
        <w:ind w:firstLineChars="200" w:firstLine="560"/>
        <w:rPr>
          <w:rFonts w:ascii="宋体" w:hAnsi="宋体"/>
          <w:sz w:val="28"/>
          <w:szCs w:val="28"/>
        </w:rPr>
      </w:pPr>
    </w:p>
    <w:p w:rsidR="0069579C" w:rsidRDefault="00111DC9" w:rsidP="00111DC9">
      <w:pPr>
        <w:adjustRightInd w:val="0"/>
        <w:snapToGrid w:val="0"/>
        <w:spacing w:line="300" w:lineRule="auto"/>
        <w:rPr>
          <w:rFonts w:ascii="宋体" w:hAnsi="宋体"/>
          <w:sz w:val="28"/>
          <w:szCs w:val="28"/>
        </w:rPr>
      </w:pPr>
      <w:r>
        <w:rPr>
          <w:rFonts w:ascii="宋体" w:hAnsi="宋体" w:hint="eastAsia"/>
          <w:sz w:val="28"/>
          <w:szCs w:val="28"/>
        </w:rPr>
        <w:t xml:space="preserve">学院学位评定分委员会主席（签字）：       </w:t>
      </w:r>
      <w:r w:rsidR="0069579C">
        <w:rPr>
          <w:rFonts w:ascii="宋体" w:hAnsi="宋体" w:hint="eastAsia"/>
          <w:sz w:val="28"/>
          <w:szCs w:val="28"/>
        </w:rPr>
        <w:t>学院</w:t>
      </w:r>
      <w:r w:rsidR="0069579C">
        <w:rPr>
          <w:rFonts w:ascii="宋体" w:hAnsi="宋体"/>
          <w:sz w:val="28"/>
          <w:szCs w:val="28"/>
        </w:rPr>
        <w:t>公章：</w:t>
      </w:r>
    </w:p>
    <w:p w:rsidR="0069579C" w:rsidRPr="00D552C1" w:rsidRDefault="0069579C" w:rsidP="00BE55EB">
      <w:pPr>
        <w:adjustRightInd w:val="0"/>
        <w:snapToGrid w:val="0"/>
        <w:spacing w:line="300" w:lineRule="auto"/>
        <w:ind w:firstLineChars="200" w:firstLine="560"/>
      </w:pPr>
      <w:r>
        <w:rPr>
          <w:rFonts w:ascii="宋体" w:hAnsi="宋体" w:hint="eastAsia"/>
          <w:sz w:val="28"/>
          <w:szCs w:val="28"/>
        </w:rPr>
        <w:t xml:space="preserve">                          </w:t>
      </w:r>
      <w:r w:rsidR="0065121A">
        <w:rPr>
          <w:rFonts w:ascii="宋体" w:hAnsi="宋体" w:hint="eastAsia"/>
          <w:sz w:val="28"/>
          <w:szCs w:val="28"/>
        </w:rPr>
        <w:t xml:space="preserve">     </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年    月    日</w:t>
      </w:r>
    </w:p>
    <w:sectPr w:rsidR="0069579C" w:rsidRPr="00D552C1" w:rsidSect="00787341">
      <w:footerReference w:type="even" r:id="rId7"/>
      <w:pgSz w:w="11906" w:h="16838"/>
      <w:pgMar w:top="1418" w:right="1418" w:bottom="1418" w:left="1418"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DC9" w:rsidRDefault="006A6DC9">
      <w:r>
        <w:separator/>
      </w:r>
    </w:p>
  </w:endnote>
  <w:endnote w:type="continuationSeparator" w:id="0">
    <w:p w:rsidR="006A6DC9" w:rsidRDefault="006A6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B9C" w:rsidRDefault="00D77B9C" w:rsidP="0078734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D77B9C" w:rsidRDefault="00D77B9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DC9" w:rsidRDefault="006A6DC9">
      <w:r>
        <w:separator/>
      </w:r>
    </w:p>
  </w:footnote>
  <w:footnote w:type="continuationSeparator" w:id="0">
    <w:p w:rsidR="006A6DC9" w:rsidRDefault="006A6D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42266"/>
    <w:multiLevelType w:val="hybridMultilevel"/>
    <w:tmpl w:val="B1361A32"/>
    <w:lvl w:ilvl="0" w:tplc="88E2C6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C8C161C"/>
    <w:multiLevelType w:val="hybridMultilevel"/>
    <w:tmpl w:val="E160E616"/>
    <w:lvl w:ilvl="0" w:tplc="04090001">
      <w:start w:val="1"/>
      <w:numFmt w:val="bullet"/>
      <w:lvlText w:val=""/>
      <w:lvlJc w:val="left"/>
      <w:pPr>
        <w:ind w:left="982" w:hanging="420"/>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2" w15:restartNumberingAfterBreak="0">
    <w:nsid w:val="10E6089F"/>
    <w:multiLevelType w:val="hybridMultilevel"/>
    <w:tmpl w:val="F1A4CAEA"/>
    <w:lvl w:ilvl="0" w:tplc="F5B8541A">
      <w:start w:val="1"/>
      <w:numFmt w:val="decimal"/>
      <w:lvlText w:val="%1."/>
      <w:lvlJc w:val="left"/>
      <w:pPr>
        <w:ind w:left="1083" w:hanging="360"/>
      </w:pPr>
      <w:rPr>
        <w:rFonts w:hint="default"/>
      </w:rPr>
    </w:lvl>
    <w:lvl w:ilvl="1" w:tplc="04090019" w:tentative="1">
      <w:start w:val="1"/>
      <w:numFmt w:val="lowerLetter"/>
      <w:lvlText w:val="%2)"/>
      <w:lvlJc w:val="left"/>
      <w:pPr>
        <w:ind w:left="1563" w:hanging="420"/>
      </w:pPr>
    </w:lvl>
    <w:lvl w:ilvl="2" w:tplc="0409001B" w:tentative="1">
      <w:start w:val="1"/>
      <w:numFmt w:val="lowerRoman"/>
      <w:lvlText w:val="%3."/>
      <w:lvlJc w:val="right"/>
      <w:pPr>
        <w:ind w:left="1983" w:hanging="420"/>
      </w:pPr>
    </w:lvl>
    <w:lvl w:ilvl="3" w:tplc="0409000F" w:tentative="1">
      <w:start w:val="1"/>
      <w:numFmt w:val="decimal"/>
      <w:lvlText w:val="%4."/>
      <w:lvlJc w:val="left"/>
      <w:pPr>
        <w:ind w:left="2403" w:hanging="420"/>
      </w:pPr>
    </w:lvl>
    <w:lvl w:ilvl="4" w:tplc="04090019" w:tentative="1">
      <w:start w:val="1"/>
      <w:numFmt w:val="lowerLetter"/>
      <w:lvlText w:val="%5)"/>
      <w:lvlJc w:val="left"/>
      <w:pPr>
        <w:ind w:left="2823" w:hanging="420"/>
      </w:pPr>
    </w:lvl>
    <w:lvl w:ilvl="5" w:tplc="0409001B" w:tentative="1">
      <w:start w:val="1"/>
      <w:numFmt w:val="lowerRoman"/>
      <w:lvlText w:val="%6."/>
      <w:lvlJc w:val="right"/>
      <w:pPr>
        <w:ind w:left="3243" w:hanging="420"/>
      </w:pPr>
    </w:lvl>
    <w:lvl w:ilvl="6" w:tplc="0409000F" w:tentative="1">
      <w:start w:val="1"/>
      <w:numFmt w:val="decimal"/>
      <w:lvlText w:val="%7."/>
      <w:lvlJc w:val="left"/>
      <w:pPr>
        <w:ind w:left="3663" w:hanging="420"/>
      </w:pPr>
    </w:lvl>
    <w:lvl w:ilvl="7" w:tplc="04090019" w:tentative="1">
      <w:start w:val="1"/>
      <w:numFmt w:val="lowerLetter"/>
      <w:lvlText w:val="%8)"/>
      <w:lvlJc w:val="left"/>
      <w:pPr>
        <w:ind w:left="4083" w:hanging="420"/>
      </w:pPr>
    </w:lvl>
    <w:lvl w:ilvl="8" w:tplc="0409001B" w:tentative="1">
      <w:start w:val="1"/>
      <w:numFmt w:val="lowerRoman"/>
      <w:lvlText w:val="%9."/>
      <w:lvlJc w:val="right"/>
      <w:pPr>
        <w:ind w:left="4503" w:hanging="420"/>
      </w:pPr>
    </w:lvl>
  </w:abstractNum>
  <w:abstractNum w:abstractNumId="3" w15:restartNumberingAfterBreak="0">
    <w:nsid w:val="13D05035"/>
    <w:multiLevelType w:val="hybridMultilevel"/>
    <w:tmpl w:val="583EB57E"/>
    <w:lvl w:ilvl="0" w:tplc="B0E85E12">
      <w:start w:val="1"/>
      <w:numFmt w:val="decimal"/>
      <w:lvlText w:val="（%1）"/>
      <w:lvlJc w:val="left"/>
      <w:pPr>
        <w:ind w:left="1305" w:hanging="735"/>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4" w15:restartNumberingAfterBreak="0">
    <w:nsid w:val="14676C03"/>
    <w:multiLevelType w:val="hybridMultilevel"/>
    <w:tmpl w:val="999C6B4C"/>
    <w:lvl w:ilvl="0" w:tplc="672679A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59068CC"/>
    <w:multiLevelType w:val="hybridMultilevel"/>
    <w:tmpl w:val="2F40F4A0"/>
    <w:lvl w:ilvl="0" w:tplc="25245528">
      <w:start w:val="1"/>
      <w:numFmt w:val="decimal"/>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D52046B"/>
    <w:multiLevelType w:val="hybridMultilevel"/>
    <w:tmpl w:val="600C0AC8"/>
    <w:lvl w:ilvl="0" w:tplc="04090001">
      <w:start w:val="1"/>
      <w:numFmt w:val="bullet"/>
      <w:lvlText w:val=""/>
      <w:lvlJc w:val="left"/>
      <w:pPr>
        <w:ind w:left="975" w:hanging="420"/>
      </w:pPr>
      <w:rPr>
        <w:rFonts w:ascii="Wingdings" w:hAnsi="Wingdings" w:hint="default"/>
      </w:rPr>
    </w:lvl>
    <w:lvl w:ilvl="1" w:tplc="04090003" w:tentative="1">
      <w:start w:val="1"/>
      <w:numFmt w:val="bullet"/>
      <w:lvlText w:val=""/>
      <w:lvlJc w:val="left"/>
      <w:pPr>
        <w:ind w:left="1395" w:hanging="420"/>
      </w:pPr>
      <w:rPr>
        <w:rFonts w:ascii="Wingdings" w:hAnsi="Wingdings" w:hint="default"/>
      </w:rPr>
    </w:lvl>
    <w:lvl w:ilvl="2" w:tplc="04090005"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3" w:tentative="1">
      <w:start w:val="1"/>
      <w:numFmt w:val="bullet"/>
      <w:lvlText w:val=""/>
      <w:lvlJc w:val="left"/>
      <w:pPr>
        <w:ind w:left="2655" w:hanging="420"/>
      </w:pPr>
      <w:rPr>
        <w:rFonts w:ascii="Wingdings" w:hAnsi="Wingdings" w:hint="default"/>
      </w:rPr>
    </w:lvl>
    <w:lvl w:ilvl="5" w:tplc="04090005"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3" w:tentative="1">
      <w:start w:val="1"/>
      <w:numFmt w:val="bullet"/>
      <w:lvlText w:val=""/>
      <w:lvlJc w:val="left"/>
      <w:pPr>
        <w:ind w:left="3915" w:hanging="420"/>
      </w:pPr>
      <w:rPr>
        <w:rFonts w:ascii="Wingdings" w:hAnsi="Wingdings" w:hint="default"/>
      </w:rPr>
    </w:lvl>
    <w:lvl w:ilvl="8" w:tplc="04090005" w:tentative="1">
      <w:start w:val="1"/>
      <w:numFmt w:val="bullet"/>
      <w:lvlText w:val=""/>
      <w:lvlJc w:val="left"/>
      <w:pPr>
        <w:ind w:left="4335" w:hanging="420"/>
      </w:pPr>
      <w:rPr>
        <w:rFonts w:ascii="Wingdings" w:hAnsi="Wingdings" w:hint="default"/>
      </w:rPr>
    </w:lvl>
  </w:abstractNum>
  <w:abstractNum w:abstractNumId="7" w15:restartNumberingAfterBreak="0">
    <w:nsid w:val="1F6A6640"/>
    <w:multiLevelType w:val="hybridMultilevel"/>
    <w:tmpl w:val="3EBC12F0"/>
    <w:lvl w:ilvl="0" w:tplc="547A6842">
      <w:start w:val="1"/>
      <w:numFmt w:val="japaneseCounting"/>
      <w:lvlText w:val="%1、"/>
      <w:lvlJc w:val="left"/>
      <w:pPr>
        <w:ind w:left="1247" w:hanging="720"/>
      </w:pPr>
      <w:rPr>
        <w:rFonts w:hint="default"/>
      </w:rPr>
    </w:lvl>
    <w:lvl w:ilvl="1" w:tplc="04090019" w:tentative="1">
      <w:start w:val="1"/>
      <w:numFmt w:val="lowerLetter"/>
      <w:lvlText w:val="%2)"/>
      <w:lvlJc w:val="left"/>
      <w:pPr>
        <w:ind w:left="1367" w:hanging="420"/>
      </w:pPr>
    </w:lvl>
    <w:lvl w:ilvl="2" w:tplc="0409001B" w:tentative="1">
      <w:start w:val="1"/>
      <w:numFmt w:val="lowerRoman"/>
      <w:lvlText w:val="%3."/>
      <w:lvlJc w:val="right"/>
      <w:pPr>
        <w:ind w:left="1787" w:hanging="420"/>
      </w:pPr>
    </w:lvl>
    <w:lvl w:ilvl="3" w:tplc="0409000F" w:tentative="1">
      <w:start w:val="1"/>
      <w:numFmt w:val="decimal"/>
      <w:lvlText w:val="%4."/>
      <w:lvlJc w:val="left"/>
      <w:pPr>
        <w:ind w:left="2207" w:hanging="420"/>
      </w:pPr>
    </w:lvl>
    <w:lvl w:ilvl="4" w:tplc="04090019" w:tentative="1">
      <w:start w:val="1"/>
      <w:numFmt w:val="lowerLetter"/>
      <w:lvlText w:val="%5)"/>
      <w:lvlJc w:val="left"/>
      <w:pPr>
        <w:ind w:left="2627" w:hanging="420"/>
      </w:pPr>
    </w:lvl>
    <w:lvl w:ilvl="5" w:tplc="0409001B" w:tentative="1">
      <w:start w:val="1"/>
      <w:numFmt w:val="lowerRoman"/>
      <w:lvlText w:val="%6."/>
      <w:lvlJc w:val="right"/>
      <w:pPr>
        <w:ind w:left="3047" w:hanging="420"/>
      </w:pPr>
    </w:lvl>
    <w:lvl w:ilvl="6" w:tplc="0409000F" w:tentative="1">
      <w:start w:val="1"/>
      <w:numFmt w:val="decimal"/>
      <w:lvlText w:val="%7."/>
      <w:lvlJc w:val="left"/>
      <w:pPr>
        <w:ind w:left="3467" w:hanging="420"/>
      </w:pPr>
    </w:lvl>
    <w:lvl w:ilvl="7" w:tplc="04090019" w:tentative="1">
      <w:start w:val="1"/>
      <w:numFmt w:val="lowerLetter"/>
      <w:lvlText w:val="%8)"/>
      <w:lvlJc w:val="left"/>
      <w:pPr>
        <w:ind w:left="3887" w:hanging="420"/>
      </w:pPr>
    </w:lvl>
    <w:lvl w:ilvl="8" w:tplc="0409001B" w:tentative="1">
      <w:start w:val="1"/>
      <w:numFmt w:val="lowerRoman"/>
      <w:lvlText w:val="%9."/>
      <w:lvlJc w:val="right"/>
      <w:pPr>
        <w:ind w:left="4307" w:hanging="420"/>
      </w:pPr>
    </w:lvl>
  </w:abstractNum>
  <w:abstractNum w:abstractNumId="8" w15:restartNumberingAfterBreak="0">
    <w:nsid w:val="237D222E"/>
    <w:multiLevelType w:val="hybridMultilevel"/>
    <w:tmpl w:val="B3180D46"/>
    <w:lvl w:ilvl="0" w:tplc="0AA8296E">
      <w:start w:val="1"/>
      <w:numFmt w:val="japaneseCounting"/>
      <w:lvlText w:val="%1、"/>
      <w:lvlJc w:val="left"/>
      <w:pPr>
        <w:ind w:left="1281" w:hanging="72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9" w15:restartNumberingAfterBreak="0">
    <w:nsid w:val="299A39A0"/>
    <w:multiLevelType w:val="hybridMultilevel"/>
    <w:tmpl w:val="D3B443CC"/>
    <w:lvl w:ilvl="0" w:tplc="04090001">
      <w:start w:val="1"/>
      <w:numFmt w:val="bullet"/>
      <w:lvlText w:val=""/>
      <w:lvlJc w:val="left"/>
      <w:pPr>
        <w:ind w:left="975" w:hanging="420"/>
      </w:pPr>
      <w:rPr>
        <w:rFonts w:ascii="Wingdings" w:hAnsi="Wingdings" w:hint="default"/>
      </w:rPr>
    </w:lvl>
    <w:lvl w:ilvl="1" w:tplc="04090003" w:tentative="1">
      <w:start w:val="1"/>
      <w:numFmt w:val="bullet"/>
      <w:lvlText w:val=""/>
      <w:lvlJc w:val="left"/>
      <w:pPr>
        <w:ind w:left="1395" w:hanging="420"/>
      </w:pPr>
      <w:rPr>
        <w:rFonts w:ascii="Wingdings" w:hAnsi="Wingdings" w:hint="default"/>
      </w:rPr>
    </w:lvl>
    <w:lvl w:ilvl="2" w:tplc="04090005"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3" w:tentative="1">
      <w:start w:val="1"/>
      <w:numFmt w:val="bullet"/>
      <w:lvlText w:val=""/>
      <w:lvlJc w:val="left"/>
      <w:pPr>
        <w:ind w:left="2655" w:hanging="420"/>
      </w:pPr>
      <w:rPr>
        <w:rFonts w:ascii="Wingdings" w:hAnsi="Wingdings" w:hint="default"/>
      </w:rPr>
    </w:lvl>
    <w:lvl w:ilvl="5" w:tplc="04090005"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3" w:tentative="1">
      <w:start w:val="1"/>
      <w:numFmt w:val="bullet"/>
      <w:lvlText w:val=""/>
      <w:lvlJc w:val="left"/>
      <w:pPr>
        <w:ind w:left="3915" w:hanging="420"/>
      </w:pPr>
      <w:rPr>
        <w:rFonts w:ascii="Wingdings" w:hAnsi="Wingdings" w:hint="default"/>
      </w:rPr>
    </w:lvl>
    <w:lvl w:ilvl="8" w:tplc="04090005" w:tentative="1">
      <w:start w:val="1"/>
      <w:numFmt w:val="bullet"/>
      <w:lvlText w:val=""/>
      <w:lvlJc w:val="left"/>
      <w:pPr>
        <w:ind w:left="4335" w:hanging="420"/>
      </w:pPr>
      <w:rPr>
        <w:rFonts w:ascii="Wingdings" w:hAnsi="Wingdings" w:hint="default"/>
      </w:rPr>
    </w:lvl>
  </w:abstractNum>
  <w:abstractNum w:abstractNumId="10" w15:restartNumberingAfterBreak="0">
    <w:nsid w:val="2BC0270C"/>
    <w:multiLevelType w:val="hybridMultilevel"/>
    <w:tmpl w:val="45B6DD9C"/>
    <w:lvl w:ilvl="0" w:tplc="04090001">
      <w:start w:val="1"/>
      <w:numFmt w:val="bullet"/>
      <w:lvlText w:val=""/>
      <w:lvlJc w:val="left"/>
      <w:pPr>
        <w:ind w:left="945" w:hanging="420"/>
      </w:pPr>
      <w:rPr>
        <w:rFonts w:ascii="Wingdings" w:hAnsi="Wingdings" w:hint="default"/>
      </w:rPr>
    </w:lvl>
    <w:lvl w:ilvl="1" w:tplc="04090003" w:tentative="1">
      <w:start w:val="1"/>
      <w:numFmt w:val="bullet"/>
      <w:lvlText w:val=""/>
      <w:lvlJc w:val="left"/>
      <w:pPr>
        <w:ind w:left="1365" w:hanging="420"/>
      </w:pPr>
      <w:rPr>
        <w:rFonts w:ascii="Wingdings" w:hAnsi="Wingdings" w:hint="default"/>
      </w:rPr>
    </w:lvl>
    <w:lvl w:ilvl="2" w:tplc="04090005"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3" w:tentative="1">
      <w:start w:val="1"/>
      <w:numFmt w:val="bullet"/>
      <w:lvlText w:val=""/>
      <w:lvlJc w:val="left"/>
      <w:pPr>
        <w:ind w:left="2625" w:hanging="420"/>
      </w:pPr>
      <w:rPr>
        <w:rFonts w:ascii="Wingdings" w:hAnsi="Wingdings" w:hint="default"/>
      </w:rPr>
    </w:lvl>
    <w:lvl w:ilvl="5" w:tplc="04090005"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3" w:tentative="1">
      <w:start w:val="1"/>
      <w:numFmt w:val="bullet"/>
      <w:lvlText w:val=""/>
      <w:lvlJc w:val="left"/>
      <w:pPr>
        <w:ind w:left="3885" w:hanging="420"/>
      </w:pPr>
      <w:rPr>
        <w:rFonts w:ascii="Wingdings" w:hAnsi="Wingdings" w:hint="default"/>
      </w:rPr>
    </w:lvl>
    <w:lvl w:ilvl="8" w:tplc="04090005" w:tentative="1">
      <w:start w:val="1"/>
      <w:numFmt w:val="bullet"/>
      <w:lvlText w:val=""/>
      <w:lvlJc w:val="left"/>
      <w:pPr>
        <w:ind w:left="4305" w:hanging="420"/>
      </w:pPr>
      <w:rPr>
        <w:rFonts w:ascii="Wingdings" w:hAnsi="Wingdings" w:hint="default"/>
      </w:rPr>
    </w:lvl>
  </w:abstractNum>
  <w:abstractNum w:abstractNumId="11" w15:restartNumberingAfterBreak="0">
    <w:nsid w:val="2C101684"/>
    <w:multiLevelType w:val="hybridMultilevel"/>
    <w:tmpl w:val="715C63AA"/>
    <w:lvl w:ilvl="0" w:tplc="04048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0CC383F"/>
    <w:multiLevelType w:val="hybridMultilevel"/>
    <w:tmpl w:val="361411FA"/>
    <w:lvl w:ilvl="0" w:tplc="7304DB8C">
      <w:start w:val="1"/>
      <w:numFmt w:val="decimal"/>
      <w:lvlText w:val="%1）"/>
      <w:lvlJc w:val="left"/>
      <w:pPr>
        <w:ind w:left="360" w:hanging="360"/>
      </w:pPr>
      <w:rPr>
        <w:rFonts w:hAnsi="宋体"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63F4EE3"/>
    <w:multiLevelType w:val="hybridMultilevel"/>
    <w:tmpl w:val="C024A360"/>
    <w:lvl w:ilvl="0" w:tplc="E4DC4732">
      <w:start w:val="1"/>
      <w:numFmt w:val="decimal"/>
      <w:lvlText w:val="%1、"/>
      <w:lvlJc w:val="left"/>
      <w:pPr>
        <w:ind w:left="790" w:hanging="37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36650857"/>
    <w:multiLevelType w:val="hybridMultilevel"/>
    <w:tmpl w:val="D54E98DA"/>
    <w:lvl w:ilvl="0" w:tplc="24844F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ADA737C"/>
    <w:multiLevelType w:val="hybridMultilevel"/>
    <w:tmpl w:val="23105D94"/>
    <w:lvl w:ilvl="0" w:tplc="3CD66D14">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6" w15:restartNumberingAfterBreak="0">
    <w:nsid w:val="3BAF66AF"/>
    <w:multiLevelType w:val="hybridMultilevel"/>
    <w:tmpl w:val="1128B048"/>
    <w:lvl w:ilvl="0" w:tplc="5A189E84">
      <w:start w:val="1"/>
      <w:numFmt w:val="decimal"/>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178644A"/>
    <w:multiLevelType w:val="hybridMultilevel"/>
    <w:tmpl w:val="6E80822A"/>
    <w:lvl w:ilvl="0" w:tplc="CEF40E92">
      <w:start w:val="1"/>
      <w:numFmt w:val="decimal"/>
      <w:lvlText w:val="（%1）"/>
      <w:lvlJc w:val="left"/>
      <w:pPr>
        <w:ind w:left="1305" w:hanging="735"/>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8" w15:restartNumberingAfterBreak="0">
    <w:nsid w:val="4AF5670F"/>
    <w:multiLevelType w:val="hybridMultilevel"/>
    <w:tmpl w:val="FF1EBE8A"/>
    <w:lvl w:ilvl="0" w:tplc="E89661E4">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15:restartNumberingAfterBreak="0">
    <w:nsid w:val="653E4676"/>
    <w:multiLevelType w:val="hybridMultilevel"/>
    <w:tmpl w:val="B966F5DA"/>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0" w15:restartNumberingAfterBreak="0">
    <w:nsid w:val="689D11AC"/>
    <w:multiLevelType w:val="hybridMultilevel"/>
    <w:tmpl w:val="C8DE785C"/>
    <w:lvl w:ilvl="0" w:tplc="D03C2D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6365310"/>
    <w:multiLevelType w:val="hybridMultilevel"/>
    <w:tmpl w:val="09CC28FA"/>
    <w:lvl w:ilvl="0" w:tplc="85F206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8"/>
  </w:num>
  <w:num w:numId="3">
    <w:abstractNumId w:val="13"/>
  </w:num>
  <w:num w:numId="4">
    <w:abstractNumId w:val="18"/>
  </w:num>
  <w:num w:numId="5">
    <w:abstractNumId w:val="2"/>
  </w:num>
  <w:num w:numId="6">
    <w:abstractNumId w:val="21"/>
  </w:num>
  <w:num w:numId="7">
    <w:abstractNumId w:val="20"/>
  </w:num>
  <w:num w:numId="8">
    <w:abstractNumId w:val="14"/>
  </w:num>
  <w:num w:numId="9">
    <w:abstractNumId w:val="12"/>
  </w:num>
  <w:num w:numId="10">
    <w:abstractNumId w:val="11"/>
  </w:num>
  <w:num w:numId="11">
    <w:abstractNumId w:val="5"/>
  </w:num>
  <w:num w:numId="12">
    <w:abstractNumId w:val="16"/>
  </w:num>
  <w:num w:numId="13">
    <w:abstractNumId w:val="0"/>
  </w:num>
  <w:num w:numId="14">
    <w:abstractNumId w:val="15"/>
  </w:num>
  <w:num w:numId="15">
    <w:abstractNumId w:val="1"/>
  </w:num>
  <w:num w:numId="16">
    <w:abstractNumId w:val="10"/>
  </w:num>
  <w:num w:numId="17">
    <w:abstractNumId w:val="7"/>
  </w:num>
  <w:num w:numId="18">
    <w:abstractNumId w:val="19"/>
  </w:num>
  <w:num w:numId="19">
    <w:abstractNumId w:val="6"/>
  </w:num>
  <w:num w:numId="20">
    <w:abstractNumId w:val="9"/>
  </w:num>
  <w:num w:numId="21">
    <w:abstractNumId w:val="3"/>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F89"/>
    <w:rsid w:val="0001497C"/>
    <w:rsid w:val="000307CC"/>
    <w:rsid w:val="00030D2D"/>
    <w:rsid w:val="00031070"/>
    <w:rsid w:val="0004205C"/>
    <w:rsid w:val="00052833"/>
    <w:rsid w:val="00055F48"/>
    <w:rsid w:val="00067342"/>
    <w:rsid w:val="00085F45"/>
    <w:rsid w:val="00086A28"/>
    <w:rsid w:val="00093D64"/>
    <w:rsid w:val="00095458"/>
    <w:rsid w:val="000957E6"/>
    <w:rsid w:val="00095FE1"/>
    <w:rsid w:val="00096256"/>
    <w:rsid w:val="00096BFD"/>
    <w:rsid w:val="000A2981"/>
    <w:rsid w:val="000A3E92"/>
    <w:rsid w:val="000A404D"/>
    <w:rsid w:val="000B4CF7"/>
    <w:rsid w:val="000C2E00"/>
    <w:rsid w:val="000D536B"/>
    <w:rsid w:val="000E13FE"/>
    <w:rsid w:val="000E64A9"/>
    <w:rsid w:val="000F3D17"/>
    <w:rsid w:val="00103F88"/>
    <w:rsid w:val="00106671"/>
    <w:rsid w:val="00106D6E"/>
    <w:rsid w:val="00111DC9"/>
    <w:rsid w:val="00122FAB"/>
    <w:rsid w:val="001249BB"/>
    <w:rsid w:val="00126D96"/>
    <w:rsid w:val="00136184"/>
    <w:rsid w:val="0014070E"/>
    <w:rsid w:val="00147AC0"/>
    <w:rsid w:val="00155F35"/>
    <w:rsid w:val="001759F8"/>
    <w:rsid w:val="00177298"/>
    <w:rsid w:val="001857F1"/>
    <w:rsid w:val="001946DB"/>
    <w:rsid w:val="001948E7"/>
    <w:rsid w:val="001958CB"/>
    <w:rsid w:val="001A123F"/>
    <w:rsid w:val="001A1E62"/>
    <w:rsid w:val="001A7644"/>
    <w:rsid w:val="001B33AD"/>
    <w:rsid w:val="001B6367"/>
    <w:rsid w:val="001B7E3E"/>
    <w:rsid w:val="001C25AD"/>
    <w:rsid w:val="001C3AE3"/>
    <w:rsid w:val="001C757F"/>
    <w:rsid w:val="001E2C5A"/>
    <w:rsid w:val="001E44FB"/>
    <w:rsid w:val="001F384E"/>
    <w:rsid w:val="00203EDC"/>
    <w:rsid w:val="00206505"/>
    <w:rsid w:val="0021243C"/>
    <w:rsid w:val="00212814"/>
    <w:rsid w:val="002254CF"/>
    <w:rsid w:val="0022728B"/>
    <w:rsid w:val="00242FF0"/>
    <w:rsid w:val="00243E0F"/>
    <w:rsid w:val="00253D72"/>
    <w:rsid w:val="00264E4C"/>
    <w:rsid w:val="00267951"/>
    <w:rsid w:val="00270CBC"/>
    <w:rsid w:val="002711CC"/>
    <w:rsid w:val="00272636"/>
    <w:rsid w:val="00273936"/>
    <w:rsid w:val="002744C6"/>
    <w:rsid w:val="0027484F"/>
    <w:rsid w:val="002752DB"/>
    <w:rsid w:val="00280CD9"/>
    <w:rsid w:val="00284254"/>
    <w:rsid w:val="0028567B"/>
    <w:rsid w:val="002969A7"/>
    <w:rsid w:val="00297291"/>
    <w:rsid w:val="002A4867"/>
    <w:rsid w:val="002A7EEA"/>
    <w:rsid w:val="002B0912"/>
    <w:rsid w:val="002B1DA6"/>
    <w:rsid w:val="002C5009"/>
    <w:rsid w:val="002E6794"/>
    <w:rsid w:val="002E6B81"/>
    <w:rsid w:val="00315653"/>
    <w:rsid w:val="00320B98"/>
    <w:rsid w:val="003328E9"/>
    <w:rsid w:val="003408A8"/>
    <w:rsid w:val="00344F4A"/>
    <w:rsid w:val="00351BF0"/>
    <w:rsid w:val="003567D0"/>
    <w:rsid w:val="00356861"/>
    <w:rsid w:val="003609F0"/>
    <w:rsid w:val="00361344"/>
    <w:rsid w:val="00367046"/>
    <w:rsid w:val="003713E2"/>
    <w:rsid w:val="00391B05"/>
    <w:rsid w:val="003922CF"/>
    <w:rsid w:val="003928C1"/>
    <w:rsid w:val="003966FF"/>
    <w:rsid w:val="003A5BBB"/>
    <w:rsid w:val="003B6746"/>
    <w:rsid w:val="003C3EE0"/>
    <w:rsid w:val="003D4268"/>
    <w:rsid w:val="003D59F7"/>
    <w:rsid w:val="003E5EAD"/>
    <w:rsid w:val="003E74F4"/>
    <w:rsid w:val="003F080B"/>
    <w:rsid w:val="003F0DC6"/>
    <w:rsid w:val="003F43F8"/>
    <w:rsid w:val="003F5F6F"/>
    <w:rsid w:val="00402466"/>
    <w:rsid w:val="0041288B"/>
    <w:rsid w:val="00422704"/>
    <w:rsid w:val="00431849"/>
    <w:rsid w:val="00437412"/>
    <w:rsid w:val="00444DCF"/>
    <w:rsid w:val="004508E3"/>
    <w:rsid w:val="004521FB"/>
    <w:rsid w:val="00472A9E"/>
    <w:rsid w:val="00475033"/>
    <w:rsid w:val="0048067F"/>
    <w:rsid w:val="00483CEB"/>
    <w:rsid w:val="0049751C"/>
    <w:rsid w:val="00497A5D"/>
    <w:rsid w:val="004C2BC8"/>
    <w:rsid w:val="004D3B1A"/>
    <w:rsid w:val="004E183B"/>
    <w:rsid w:val="004E1F02"/>
    <w:rsid w:val="004E73DC"/>
    <w:rsid w:val="00503437"/>
    <w:rsid w:val="00505F30"/>
    <w:rsid w:val="00506174"/>
    <w:rsid w:val="00521024"/>
    <w:rsid w:val="005213A3"/>
    <w:rsid w:val="0054064F"/>
    <w:rsid w:val="00544C33"/>
    <w:rsid w:val="00551384"/>
    <w:rsid w:val="00556713"/>
    <w:rsid w:val="00561BA3"/>
    <w:rsid w:val="0056389E"/>
    <w:rsid w:val="00567AC0"/>
    <w:rsid w:val="00571FF6"/>
    <w:rsid w:val="005778F4"/>
    <w:rsid w:val="0059079A"/>
    <w:rsid w:val="005A2807"/>
    <w:rsid w:val="005B66B4"/>
    <w:rsid w:val="005C4EED"/>
    <w:rsid w:val="005C5F4B"/>
    <w:rsid w:val="005C6A4F"/>
    <w:rsid w:val="005C7544"/>
    <w:rsid w:val="005C773B"/>
    <w:rsid w:val="005D691A"/>
    <w:rsid w:val="005E2C15"/>
    <w:rsid w:val="005E4C22"/>
    <w:rsid w:val="005F0F28"/>
    <w:rsid w:val="00636FD3"/>
    <w:rsid w:val="0065121A"/>
    <w:rsid w:val="006518DE"/>
    <w:rsid w:val="006601AE"/>
    <w:rsid w:val="00675506"/>
    <w:rsid w:val="006771F3"/>
    <w:rsid w:val="00683261"/>
    <w:rsid w:val="0069579C"/>
    <w:rsid w:val="00696091"/>
    <w:rsid w:val="006A6DC9"/>
    <w:rsid w:val="006C2EBD"/>
    <w:rsid w:val="006C57F7"/>
    <w:rsid w:val="006D2FCF"/>
    <w:rsid w:val="006D3E7F"/>
    <w:rsid w:val="006E192E"/>
    <w:rsid w:val="006E2CEC"/>
    <w:rsid w:val="006F74AD"/>
    <w:rsid w:val="00704D7A"/>
    <w:rsid w:val="00706849"/>
    <w:rsid w:val="00725B16"/>
    <w:rsid w:val="0073639D"/>
    <w:rsid w:val="00743DEE"/>
    <w:rsid w:val="007463F3"/>
    <w:rsid w:val="00765233"/>
    <w:rsid w:val="00777D07"/>
    <w:rsid w:val="00780674"/>
    <w:rsid w:val="00783C1D"/>
    <w:rsid w:val="00787341"/>
    <w:rsid w:val="00787597"/>
    <w:rsid w:val="007A1681"/>
    <w:rsid w:val="007A2A03"/>
    <w:rsid w:val="007A529D"/>
    <w:rsid w:val="007B3A6E"/>
    <w:rsid w:val="007B3BD8"/>
    <w:rsid w:val="007B5C9C"/>
    <w:rsid w:val="007B6039"/>
    <w:rsid w:val="007B663F"/>
    <w:rsid w:val="007B7084"/>
    <w:rsid w:val="007B7DB6"/>
    <w:rsid w:val="007C70D1"/>
    <w:rsid w:val="007D2AA8"/>
    <w:rsid w:val="007E3439"/>
    <w:rsid w:val="007E441F"/>
    <w:rsid w:val="007E6FEF"/>
    <w:rsid w:val="00805707"/>
    <w:rsid w:val="00815417"/>
    <w:rsid w:val="0084119A"/>
    <w:rsid w:val="0084317F"/>
    <w:rsid w:val="00844922"/>
    <w:rsid w:val="00846D26"/>
    <w:rsid w:val="00850615"/>
    <w:rsid w:val="00852E93"/>
    <w:rsid w:val="0085753C"/>
    <w:rsid w:val="008609B6"/>
    <w:rsid w:val="00861AF5"/>
    <w:rsid w:val="00861E99"/>
    <w:rsid w:val="008745FE"/>
    <w:rsid w:val="00877A7E"/>
    <w:rsid w:val="008B53BE"/>
    <w:rsid w:val="008C3E2A"/>
    <w:rsid w:val="008D1091"/>
    <w:rsid w:val="008D18AA"/>
    <w:rsid w:val="008E09D0"/>
    <w:rsid w:val="008E3E0A"/>
    <w:rsid w:val="008F6122"/>
    <w:rsid w:val="00901358"/>
    <w:rsid w:val="00911F90"/>
    <w:rsid w:val="009123E3"/>
    <w:rsid w:val="00913801"/>
    <w:rsid w:val="00920E98"/>
    <w:rsid w:val="00921186"/>
    <w:rsid w:val="00921453"/>
    <w:rsid w:val="00924437"/>
    <w:rsid w:val="009262C8"/>
    <w:rsid w:val="009563FC"/>
    <w:rsid w:val="00963662"/>
    <w:rsid w:val="009723FE"/>
    <w:rsid w:val="00972645"/>
    <w:rsid w:val="00974EBC"/>
    <w:rsid w:val="00983CC6"/>
    <w:rsid w:val="00985A5B"/>
    <w:rsid w:val="00990154"/>
    <w:rsid w:val="00991987"/>
    <w:rsid w:val="00991B6F"/>
    <w:rsid w:val="009921C8"/>
    <w:rsid w:val="00992AF1"/>
    <w:rsid w:val="009C2F6B"/>
    <w:rsid w:val="009D2BE4"/>
    <w:rsid w:val="009E6000"/>
    <w:rsid w:val="009F4039"/>
    <w:rsid w:val="00A024A9"/>
    <w:rsid w:val="00A02DC5"/>
    <w:rsid w:val="00A14F22"/>
    <w:rsid w:val="00A31019"/>
    <w:rsid w:val="00A40824"/>
    <w:rsid w:val="00A479DF"/>
    <w:rsid w:val="00A618B0"/>
    <w:rsid w:val="00A71E1C"/>
    <w:rsid w:val="00A72464"/>
    <w:rsid w:val="00A72CE9"/>
    <w:rsid w:val="00A84C61"/>
    <w:rsid w:val="00A927FA"/>
    <w:rsid w:val="00AB2F3D"/>
    <w:rsid w:val="00AB42FD"/>
    <w:rsid w:val="00AB505E"/>
    <w:rsid w:val="00AC2BDC"/>
    <w:rsid w:val="00AD5B87"/>
    <w:rsid w:val="00AE0548"/>
    <w:rsid w:val="00B004EE"/>
    <w:rsid w:val="00B02F43"/>
    <w:rsid w:val="00B1798F"/>
    <w:rsid w:val="00B2476F"/>
    <w:rsid w:val="00B25CD6"/>
    <w:rsid w:val="00B27C50"/>
    <w:rsid w:val="00B34844"/>
    <w:rsid w:val="00B4409D"/>
    <w:rsid w:val="00B46D3F"/>
    <w:rsid w:val="00B479E6"/>
    <w:rsid w:val="00B50E8A"/>
    <w:rsid w:val="00B57560"/>
    <w:rsid w:val="00B6014D"/>
    <w:rsid w:val="00B616B8"/>
    <w:rsid w:val="00B63DF5"/>
    <w:rsid w:val="00B70568"/>
    <w:rsid w:val="00B76A25"/>
    <w:rsid w:val="00B812E2"/>
    <w:rsid w:val="00B85794"/>
    <w:rsid w:val="00B876C2"/>
    <w:rsid w:val="00B93FBE"/>
    <w:rsid w:val="00BA0DB9"/>
    <w:rsid w:val="00BA3CF5"/>
    <w:rsid w:val="00BB1B29"/>
    <w:rsid w:val="00BB1C0F"/>
    <w:rsid w:val="00BB338E"/>
    <w:rsid w:val="00BB3A26"/>
    <w:rsid w:val="00BB4A86"/>
    <w:rsid w:val="00BB5162"/>
    <w:rsid w:val="00BD317D"/>
    <w:rsid w:val="00BD3A68"/>
    <w:rsid w:val="00BE55EB"/>
    <w:rsid w:val="00BF5CB3"/>
    <w:rsid w:val="00BF602D"/>
    <w:rsid w:val="00C0701B"/>
    <w:rsid w:val="00C10AA6"/>
    <w:rsid w:val="00C27359"/>
    <w:rsid w:val="00C312EB"/>
    <w:rsid w:val="00C35A0C"/>
    <w:rsid w:val="00C37C51"/>
    <w:rsid w:val="00C40954"/>
    <w:rsid w:val="00C46047"/>
    <w:rsid w:val="00C51727"/>
    <w:rsid w:val="00C66152"/>
    <w:rsid w:val="00C804CC"/>
    <w:rsid w:val="00C814F7"/>
    <w:rsid w:val="00CA33B0"/>
    <w:rsid w:val="00CA3581"/>
    <w:rsid w:val="00CA7791"/>
    <w:rsid w:val="00CB3822"/>
    <w:rsid w:val="00CB4B56"/>
    <w:rsid w:val="00CB5037"/>
    <w:rsid w:val="00CB5F89"/>
    <w:rsid w:val="00CC358E"/>
    <w:rsid w:val="00CC3B04"/>
    <w:rsid w:val="00CD3A75"/>
    <w:rsid w:val="00CD512E"/>
    <w:rsid w:val="00CD51AC"/>
    <w:rsid w:val="00CD51E3"/>
    <w:rsid w:val="00CD663D"/>
    <w:rsid w:val="00CE47B1"/>
    <w:rsid w:val="00CE7514"/>
    <w:rsid w:val="00CE78B2"/>
    <w:rsid w:val="00CF79FC"/>
    <w:rsid w:val="00D0332E"/>
    <w:rsid w:val="00D108D6"/>
    <w:rsid w:val="00D17086"/>
    <w:rsid w:val="00D2639E"/>
    <w:rsid w:val="00D37C6A"/>
    <w:rsid w:val="00D44C10"/>
    <w:rsid w:val="00D552C1"/>
    <w:rsid w:val="00D562EC"/>
    <w:rsid w:val="00D6349B"/>
    <w:rsid w:val="00D641AB"/>
    <w:rsid w:val="00D6592B"/>
    <w:rsid w:val="00D77B9C"/>
    <w:rsid w:val="00D860C0"/>
    <w:rsid w:val="00D90246"/>
    <w:rsid w:val="00DC3ACA"/>
    <w:rsid w:val="00DC41C5"/>
    <w:rsid w:val="00DC6399"/>
    <w:rsid w:val="00DC7657"/>
    <w:rsid w:val="00DD0CD9"/>
    <w:rsid w:val="00DD1B3F"/>
    <w:rsid w:val="00DD2F80"/>
    <w:rsid w:val="00DE7E9F"/>
    <w:rsid w:val="00DF1137"/>
    <w:rsid w:val="00DF51AA"/>
    <w:rsid w:val="00E02545"/>
    <w:rsid w:val="00E12EEE"/>
    <w:rsid w:val="00E13E1B"/>
    <w:rsid w:val="00E30631"/>
    <w:rsid w:val="00E457A0"/>
    <w:rsid w:val="00E56B95"/>
    <w:rsid w:val="00E602DD"/>
    <w:rsid w:val="00E76974"/>
    <w:rsid w:val="00E774FC"/>
    <w:rsid w:val="00E81A29"/>
    <w:rsid w:val="00E82470"/>
    <w:rsid w:val="00E870E3"/>
    <w:rsid w:val="00E875E8"/>
    <w:rsid w:val="00E90874"/>
    <w:rsid w:val="00E93903"/>
    <w:rsid w:val="00EC0213"/>
    <w:rsid w:val="00EC1717"/>
    <w:rsid w:val="00EC22E9"/>
    <w:rsid w:val="00ED2DF9"/>
    <w:rsid w:val="00EE7DF9"/>
    <w:rsid w:val="00EF0195"/>
    <w:rsid w:val="00EF0291"/>
    <w:rsid w:val="00EF12C4"/>
    <w:rsid w:val="00EF348F"/>
    <w:rsid w:val="00F02CE5"/>
    <w:rsid w:val="00F03071"/>
    <w:rsid w:val="00F05664"/>
    <w:rsid w:val="00F10989"/>
    <w:rsid w:val="00F17507"/>
    <w:rsid w:val="00F20157"/>
    <w:rsid w:val="00F229EC"/>
    <w:rsid w:val="00F375A9"/>
    <w:rsid w:val="00F44307"/>
    <w:rsid w:val="00F53354"/>
    <w:rsid w:val="00F5339E"/>
    <w:rsid w:val="00F903A9"/>
    <w:rsid w:val="00F95176"/>
    <w:rsid w:val="00F968AF"/>
    <w:rsid w:val="00F96E54"/>
    <w:rsid w:val="00FA5C72"/>
    <w:rsid w:val="00FB2C6A"/>
    <w:rsid w:val="00FD10B8"/>
    <w:rsid w:val="00FD4AFE"/>
    <w:rsid w:val="00FF5715"/>
    <w:rsid w:val="00FF6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0BF779-E2E6-4745-870F-A8518A00C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326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683261"/>
    <w:pPr>
      <w:tabs>
        <w:tab w:val="center" w:pos="4153"/>
        <w:tab w:val="right" w:pos="8306"/>
      </w:tabs>
      <w:snapToGrid w:val="0"/>
      <w:jc w:val="left"/>
    </w:pPr>
    <w:rPr>
      <w:sz w:val="18"/>
      <w:szCs w:val="18"/>
    </w:rPr>
  </w:style>
  <w:style w:type="character" w:customStyle="1" w:styleId="Char">
    <w:name w:val="页脚 Char"/>
    <w:basedOn w:val="a0"/>
    <w:link w:val="a3"/>
    <w:rsid w:val="00683261"/>
    <w:rPr>
      <w:rFonts w:ascii="Times New Roman" w:eastAsia="宋体" w:hAnsi="Times New Roman" w:cs="Times New Roman"/>
      <w:sz w:val="18"/>
      <w:szCs w:val="18"/>
    </w:rPr>
  </w:style>
  <w:style w:type="character" w:styleId="a4">
    <w:name w:val="page number"/>
    <w:basedOn w:val="a0"/>
    <w:rsid w:val="00683261"/>
  </w:style>
  <w:style w:type="paragraph" w:customStyle="1" w:styleId="CharCharCharChar">
    <w:name w:val="Char Char Char Char"/>
    <w:basedOn w:val="a"/>
    <w:rsid w:val="00683261"/>
    <w:rPr>
      <w:rFonts w:ascii="Tahoma" w:hAnsi="Tahoma"/>
      <w:sz w:val="24"/>
      <w:szCs w:val="20"/>
    </w:rPr>
  </w:style>
  <w:style w:type="paragraph" w:styleId="a5">
    <w:name w:val="List Paragraph"/>
    <w:basedOn w:val="a"/>
    <w:uiPriority w:val="34"/>
    <w:qFormat/>
    <w:rsid w:val="003A5BBB"/>
    <w:pPr>
      <w:ind w:firstLineChars="200" w:firstLine="420"/>
    </w:pPr>
  </w:style>
  <w:style w:type="paragraph" w:styleId="a6">
    <w:name w:val="header"/>
    <w:basedOn w:val="a"/>
    <w:link w:val="Char0"/>
    <w:uiPriority w:val="99"/>
    <w:unhideWhenUsed/>
    <w:rsid w:val="00055F4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55F48"/>
    <w:rPr>
      <w:rFonts w:ascii="Times New Roman" w:eastAsia="宋体" w:hAnsi="Times New Roman" w:cs="Times New Roman"/>
      <w:sz w:val="18"/>
      <w:szCs w:val="18"/>
    </w:rPr>
  </w:style>
  <w:style w:type="table" w:styleId="a7">
    <w:name w:val="Table Grid"/>
    <w:basedOn w:val="a1"/>
    <w:uiPriority w:val="39"/>
    <w:rsid w:val="00BD3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1"/>
    <w:uiPriority w:val="99"/>
    <w:semiHidden/>
    <w:unhideWhenUsed/>
    <w:rsid w:val="00497A5D"/>
    <w:rPr>
      <w:sz w:val="18"/>
      <w:szCs w:val="18"/>
    </w:rPr>
  </w:style>
  <w:style w:type="character" w:customStyle="1" w:styleId="Char1">
    <w:name w:val="批注框文本 Char"/>
    <w:basedOn w:val="a0"/>
    <w:link w:val="a8"/>
    <w:uiPriority w:val="99"/>
    <w:semiHidden/>
    <w:rsid w:val="00497A5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89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1560</TotalTime>
  <Pages>9</Pages>
  <Words>1028</Words>
  <Characters>5865</Characters>
  <Application>Microsoft Office Word</Application>
  <DocSecurity>0</DocSecurity>
  <Lines>48</Lines>
  <Paragraphs>13</Paragraphs>
  <ScaleCrop>false</ScaleCrop>
  <Company/>
  <LinksUpToDate>false</LinksUpToDate>
  <CharactersWithSpaces>6880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Yu</dc:creator>
  <cp:keywords/>
  <dc:description/>
  <cp:lastModifiedBy>zadmin</cp:lastModifiedBy>
  <cp:revision>62</cp:revision>
  <cp:lastPrinted>2018-03-29T01:29:00Z</cp:lastPrinted>
  <dcterms:created xsi:type="dcterms:W3CDTF">2018-04-19T00:23:00Z</dcterms:created>
  <dcterms:modified xsi:type="dcterms:W3CDTF">2019-11-29T02:33:00Z</dcterms:modified>
</cp:coreProperties>
</file>