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EA" w:rsidRDefault="00B063EA" w:rsidP="00B12B5F">
      <w:pPr>
        <w:spacing w:afterLines="50" w:after="156"/>
        <w:jc w:val="center"/>
        <w:rPr>
          <w:rFonts w:ascii="方正小标宋简体" w:eastAsia="方正小标宋简体" w:hAnsi="宋体"/>
          <w:sz w:val="36"/>
          <w:szCs w:val="36"/>
        </w:rPr>
      </w:pPr>
      <w:r>
        <w:rPr>
          <w:rFonts w:ascii="方正小标宋简体" w:eastAsia="方正小标宋简体" w:hAnsi="宋体" w:hint="eastAsia"/>
          <w:sz w:val="36"/>
          <w:szCs w:val="36"/>
        </w:rPr>
        <w:t>《储运与建筑工程学院》</w:t>
      </w:r>
    </w:p>
    <w:p w:rsidR="005E748A" w:rsidRDefault="005E748A" w:rsidP="00CE5111">
      <w:pPr>
        <w:spacing w:afterLines="50" w:after="156"/>
        <w:jc w:val="center"/>
        <w:rPr>
          <w:rFonts w:ascii="simsun" w:hAnsi="simsun" w:cs="Arial" w:hint="eastAsia"/>
          <w:color w:val="333333"/>
          <w:sz w:val="18"/>
          <w:szCs w:val="18"/>
        </w:rPr>
      </w:pPr>
      <w:r w:rsidRPr="005E748A">
        <w:rPr>
          <w:rFonts w:ascii="方正小标宋简体" w:eastAsia="方正小标宋简体" w:hAnsi="宋体" w:hint="eastAsia"/>
          <w:sz w:val="36"/>
          <w:szCs w:val="36"/>
        </w:rPr>
        <w:t>关于进一步</w:t>
      </w:r>
      <w:r w:rsidR="006C3DAD">
        <w:rPr>
          <w:rFonts w:ascii="方正小标宋简体" w:eastAsia="方正小标宋简体" w:hAnsi="宋体" w:hint="eastAsia"/>
          <w:sz w:val="36"/>
          <w:szCs w:val="36"/>
        </w:rPr>
        <w:t>加</w:t>
      </w:r>
      <w:r w:rsidRPr="005E748A">
        <w:rPr>
          <w:rFonts w:ascii="方正小标宋简体" w:eastAsia="方正小标宋简体" w:hAnsi="宋体" w:hint="eastAsia"/>
          <w:sz w:val="36"/>
          <w:szCs w:val="36"/>
        </w:rPr>
        <w:t>强研究生培养</w:t>
      </w:r>
      <w:r w:rsidR="00A12E53">
        <w:rPr>
          <w:rFonts w:ascii="方正小标宋简体" w:eastAsia="方正小标宋简体" w:hAnsi="宋体" w:hint="eastAsia"/>
          <w:sz w:val="36"/>
          <w:szCs w:val="36"/>
        </w:rPr>
        <w:t>及学位授予</w:t>
      </w:r>
      <w:r w:rsidRPr="005E748A">
        <w:rPr>
          <w:rFonts w:ascii="方正小标宋简体" w:eastAsia="方正小标宋简体" w:hAnsi="宋体" w:hint="eastAsia"/>
          <w:sz w:val="36"/>
          <w:szCs w:val="36"/>
        </w:rPr>
        <w:t>的若干规定</w:t>
      </w:r>
      <w:r>
        <w:rPr>
          <w:rFonts w:ascii="simsun" w:hAnsi="simsun" w:cs="Arial"/>
          <w:color w:val="333333"/>
          <w:sz w:val="18"/>
          <w:szCs w:val="18"/>
        </w:rPr>
        <w:t xml:space="preserve"> </w:t>
      </w:r>
    </w:p>
    <w:p w:rsidR="005E748A" w:rsidRPr="001F65EF" w:rsidRDefault="005E748A" w:rsidP="00CE5111">
      <w:pPr>
        <w:snapToGrid w:val="0"/>
        <w:spacing w:before="240"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为适应我院研究生教育发展的需要，加强研究生培养、提高学位论文质量与水平，参照上级有关文件和规定精神并结合我院实际，制定本</w:t>
      </w:r>
      <w:r w:rsidRPr="001F65EF">
        <w:rPr>
          <w:rFonts w:ascii="仿宋_GB2312" w:eastAsia="仿宋_GB2312" w:hAnsi="宋体"/>
          <w:sz w:val="32"/>
          <w:szCs w:val="32"/>
        </w:rPr>
        <w:t>“</w:t>
      </w:r>
      <w:r w:rsidRPr="001F65EF">
        <w:rPr>
          <w:rFonts w:ascii="仿宋_GB2312" w:eastAsia="仿宋_GB2312" w:hAnsi="宋体"/>
          <w:sz w:val="32"/>
          <w:szCs w:val="32"/>
        </w:rPr>
        <w:t>规定</w:t>
      </w:r>
      <w:r w:rsidRPr="001F65EF">
        <w:rPr>
          <w:rFonts w:ascii="仿宋_GB2312" w:eastAsia="仿宋_GB2312" w:hAnsi="宋体"/>
          <w:sz w:val="32"/>
          <w:szCs w:val="32"/>
        </w:rPr>
        <w:t>”</w:t>
      </w:r>
      <w:r w:rsidRPr="001F65EF">
        <w:rPr>
          <w:rFonts w:ascii="仿宋_GB2312" w:eastAsia="仿宋_GB2312" w:hAnsi="宋体"/>
          <w:sz w:val="32"/>
          <w:szCs w:val="32"/>
        </w:rPr>
        <w:t>。</w:t>
      </w:r>
    </w:p>
    <w:p w:rsidR="00EF497E" w:rsidRDefault="00EF497E" w:rsidP="001F65E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 xml:space="preserve">第一条 </w:t>
      </w:r>
      <w:r w:rsidRPr="001F65EF">
        <w:rPr>
          <w:rFonts w:ascii="仿宋_GB2312" w:eastAsia="仿宋_GB2312" w:hAnsi="宋体"/>
          <w:sz w:val="32"/>
          <w:szCs w:val="32"/>
        </w:rPr>
        <w:t>进一步加强对研究生开题环节的管理，研究生开题论证会只有导师能够到场参与才予以安排；对于因故不能参加集体组织的研究生开题论证会的，则由导师在限期内自行组织学生开题，且开题的相关要求和批复程序须符合有关规定。</w:t>
      </w:r>
    </w:p>
    <w:p w:rsidR="005E748A" w:rsidRPr="001F65EF" w:rsidRDefault="006C3DAD" w:rsidP="001F65E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第</w:t>
      </w:r>
      <w:r w:rsidR="00A12E53">
        <w:rPr>
          <w:rFonts w:ascii="仿宋_GB2312" w:eastAsia="仿宋_GB2312" w:hAnsi="宋体" w:hint="eastAsia"/>
          <w:sz w:val="32"/>
          <w:szCs w:val="32"/>
        </w:rPr>
        <w:t>二</w:t>
      </w:r>
      <w:r>
        <w:rPr>
          <w:rFonts w:ascii="仿宋_GB2312" w:eastAsia="仿宋_GB2312" w:hAnsi="宋体" w:hint="eastAsia"/>
          <w:sz w:val="32"/>
          <w:szCs w:val="32"/>
        </w:rPr>
        <w:t xml:space="preserve">条 </w:t>
      </w:r>
      <w:r w:rsidR="00A12E53">
        <w:rPr>
          <w:rFonts w:ascii="仿宋_GB2312" w:eastAsia="仿宋_GB2312" w:hAnsi="宋体" w:hint="eastAsia"/>
          <w:sz w:val="32"/>
          <w:szCs w:val="32"/>
        </w:rPr>
        <w:t>博士生申请学位严格执行学校文件；</w:t>
      </w:r>
      <w:r w:rsidR="005E748A" w:rsidRPr="001F65EF">
        <w:rPr>
          <w:rFonts w:ascii="仿宋_GB2312" w:eastAsia="仿宋_GB2312" w:hAnsi="宋体"/>
          <w:sz w:val="32"/>
          <w:szCs w:val="32"/>
        </w:rPr>
        <w:t>全日制学历硕士申请学位除须满足学校规定的有关条件外，另须满足下列条件之一：</w:t>
      </w:r>
      <w:r w:rsidR="005E748A" w:rsidRPr="001F65EF">
        <w:rPr>
          <w:rFonts w:ascii="仿宋_GB2312" w:eastAsia="仿宋_GB2312" w:hAnsi="宋体"/>
          <w:sz w:val="32"/>
          <w:szCs w:val="32"/>
        </w:rPr>
        <w:t> </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1．在正式学术期刊或国内外学术会议上公开发表与其学位论文相关的学术论文一篇。</w:t>
      </w:r>
      <w:r w:rsidRPr="001F65EF">
        <w:rPr>
          <w:rFonts w:ascii="仿宋_GB2312" w:eastAsia="仿宋_GB2312" w:hAnsi="宋体"/>
          <w:sz w:val="32"/>
          <w:szCs w:val="32"/>
        </w:rPr>
        <w:t> </w:t>
      </w:r>
      <w:r w:rsidRPr="001F65EF">
        <w:rPr>
          <w:rFonts w:ascii="仿宋_GB2312" w:eastAsia="仿宋_GB2312" w:hAnsi="宋体"/>
          <w:sz w:val="32"/>
          <w:szCs w:val="32"/>
        </w:rPr>
        <w:t xml:space="preserve"> </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2．参加一定的学术活动或科学研究工作并获得校级以上科技成果奖励（有证书）。</w:t>
      </w:r>
      <w:r w:rsidRPr="001F65EF">
        <w:rPr>
          <w:rFonts w:ascii="仿宋_GB2312" w:eastAsia="仿宋_GB2312" w:hAnsi="宋体"/>
          <w:sz w:val="32"/>
          <w:szCs w:val="32"/>
        </w:rPr>
        <w:t> </w:t>
      </w:r>
      <w:r w:rsidRPr="001F65EF">
        <w:rPr>
          <w:rFonts w:ascii="仿宋_GB2312" w:eastAsia="仿宋_GB2312" w:hAnsi="宋体"/>
          <w:sz w:val="32"/>
          <w:szCs w:val="32"/>
        </w:rPr>
        <w:t xml:space="preserve"> </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3．以主要参加人完成的科研课题通过省部级以上鉴定或验收。</w:t>
      </w:r>
      <w:r w:rsidRPr="001F65EF">
        <w:rPr>
          <w:rFonts w:ascii="仿宋_GB2312" w:eastAsia="仿宋_GB2312" w:hAnsi="宋体"/>
          <w:sz w:val="32"/>
          <w:szCs w:val="32"/>
        </w:rPr>
        <w:t> </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第</w:t>
      </w:r>
      <w:r w:rsidR="00A12E53">
        <w:rPr>
          <w:rFonts w:ascii="仿宋_GB2312" w:eastAsia="仿宋_GB2312" w:hAnsi="宋体" w:hint="eastAsia"/>
          <w:sz w:val="32"/>
          <w:szCs w:val="32"/>
        </w:rPr>
        <w:t>三</w:t>
      </w:r>
      <w:r w:rsidRPr="001F65EF">
        <w:rPr>
          <w:rFonts w:ascii="仿宋_GB2312" w:eastAsia="仿宋_GB2312" w:hAnsi="宋体"/>
          <w:sz w:val="32"/>
          <w:szCs w:val="32"/>
        </w:rPr>
        <w:t>条</w:t>
      </w:r>
      <w:r w:rsidR="006C3DAD">
        <w:rPr>
          <w:rFonts w:ascii="仿宋_GB2312" w:eastAsia="仿宋_GB2312" w:hAnsi="宋体" w:hint="eastAsia"/>
          <w:sz w:val="32"/>
          <w:szCs w:val="32"/>
        </w:rPr>
        <w:t xml:space="preserve"> 严格执行学校</w:t>
      </w:r>
      <w:r w:rsidRPr="001F65EF">
        <w:rPr>
          <w:rFonts w:ascii="仿宋_GB2312" w:eastAsia="仿宋_GB2312" w:hAnsi="宋体"/>
          <w:sz w:val="32"/>
          <w:szCs w:val="32"/>
        </w:rPr>
        <w:t>博士生学位论文预答辩</w:t>
      </w:r>
      <w:r w:rsidR="006C3DAD">
        <w:rPr>
          <w:rFonts w:ascii="仿宋_GB2312" w:eastAsia="仿宋_GB2312" w:hAnsi="宋体" w:hint="eastAsia"/>
          <w:sz w:val="32"/>
          <w:szCs w:val="32"/>
        </w:rPr>
        <w:t>制度；实行</w:t>
      </w:r>
      <w:r w:rsidRPr="001F65EF">
        <w:rPr>
          <w:rFonts w:ascii="仿宋_GB2312" w:eastAsia="仿宋_GB2312" w:hAnsi="宋体"/>
          <w:sz w:val="32"/>
          <w:szCs w:val="32"/>
        </w:rPr>
        <w:t>硕士生论文预评审制度</w:t>
      </w:r>
      <w:r w:rsidR="006C3DAD">
        <w:rPr>
          <w:rFonts w:ascii="仿宋_GB2312" w:eastAsia="仿宋_GB2312" w:hAnsi="宋体" w:hint="eastAsia"/>
          <w:sz w:val="32"/>
          <w:szCs w:val="32"/>
        </w:rPr>
        <w:t>；</w:t>
      </w:r>
      <w:proofErr w:type="gramStart"/>
      <w:r w:rsidRPr="001F65EF">
        <w:rPr>
          <w:rFonts w:ascii="仿宋_GB2312" w:eastAsia="仿宋_GB2312" w:hAnsi="宋体"/>
          <w:sz w:val="32"/>
          <w:szCs w:val="32"/>
        </w:rPr>
        <w:t>未经过预答辩</w:t>
      </w:r>
      <w:proofErr w:type="gramEnd"/>
      <w:r w:rsidRPr="001F65EF">
        <w:rPr>
          <w:rFonts w:ascii="仿宋_GB2312" w:eastAsia="仿宋_GB2312" w:hAnsi="宋体"/>
          <w:sz w:val="32"/>
          <w:szCs w:val="32"/>
        </w:rPr>
        <w:t>或评审的论文不予安排参加正式答辩</w:t>
      </w:r>
      <w:r w:rsidR="006C3DAD">
        <w:rPr>
          <w:rFonts w:ascii="仿宋_GB2312" w:eastAsia="仿宋_GB2312" w:hAnsi="宋体" w:hint="eastAsia"/>
          <w:sz w:val="32"/>
          <w:szCs w:val="32"/>
        </w:rPr>
        <w:t>。</w:t>
      </w:r>
    </w:p>
    <w:p w:rsidR="001F65EF"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lastRenderedPageBreak/>
        <w:t>学位论文预答辩或评审的实施细则如下：</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1．预答辩和评审环节安排及内容</w:t>
      </w:r>
      <w:r w:rsidR="006C3DAD">
        <w:rPr>
          <w:rFonts w:ascii="仿宋_GB2312" w:eastAsia="仿宋_GB2312" w:hAnsi="宋体" w:hint="eastAsia"/>
          <w:sz w:val="32"/>
          <w:szCs w:val="32"/>
        </w:rPr>
        <w:t>：</w:t>
      </w:r>
      <w:r w:rsidRPr="001F65EF">
        <w:rPr>
          <w:rFonts w:ascii="仿宋_GB2312" w:eastAsia="仿宋_GB2312" w:hAnsi="宋体"/>
          <w:sz w:val="32"/>
          <w:szCs w:val="32"/>
        </w:rPr>
        <w:t>该环节安排在研究生学位论文正式送审之前，目的是审查学位论文是否达到送审水平，</w:t>
      </w:r>
      <w:r w:rsidR="0085257F">
        <w:rPr>
          <w:rFonts w:ascii="仿宋_GB2312" w:eastAsia="仿宋_GB2312" w:hAnsi="宋体" w:hint="eastAsia"/>
          <w:sz w:val="32"/>
          <w:szCs w:val="32"/>
        </w:rPr>
        <w:t>与</w:t>
      </w:r>
      <w:r w:rsidRPr="001F65EF">
        <w:rPr>
          <w:rFonts w:ascii="仿宋_GB2312" w:eastAsia="仿宋_GB2312" w:hAnsi="宋体"/>
          <w:sz w:val="32"/>
          <w:szCs w:val="32"/>
        </w:rPr>
        <w:t>以</w:t>
      </w:r>
      <w:r w:rsidR="0085257F">
        <w:rPr>
          <w:rFonts w:ascii="仿宋_GB2312" w:eastAsia="仿宋_GB2312" w:hAnsi="宋体" w:hint="eastAsia"/>
          <w:sz w:val="32"/>
          <w:szCs w:val="32"/>
        </w:rPr>
        <w:t>前</w:t>
      </w:r>
      <w:r w:rsidRPr="001F65EF">
        <w:rPr>
          <w:rFonts w:ascii="仿宋_GB2312" w:eastAsia="仿宋_GB2312" w:hAnsi="宋体"/>
          <w:sz w:val="32"/>
          <w:szCs w:val="32"/>
        </w:rPr>
        <w:t>答辩的论文内容</w:t>
      </w:r>
      <w:r w:rsidR="0085257F">
        <w:rPr>
          <w:rFonts w:ascii="仿宋_GB2312" w:eastAsia="仿宋_GB2312" w:hAnsi="宋体" w:hint="eastAsia"/>
          <w:sz w:val="32"/>
          <w:szCs w:val="32"/>
        </w:rPr>
        <w:t>是否</w:t>
      </w:r>
      <w:r w:rsidRPr="001F65EF">
        <w:rPr>
          <w:rFonts w:ascii="仿宋_GB2312" w:eastAsia="仿宋_GB2312" w:hAnsi="宋体"/>
          <w:sz w:val="32"/>
          <w:szCs w:val="32"/>
        </w:rPr>
        <w:t>重复</w:t>
      </w:r>
      <w:r w:rsidR="0085257F">
        <w:rPr>
          <w:rFonts w:ascii="仿宋_GB2312" w:eastAsia="仿宋_GB2312" w:hAnsi="宋体" w:hint="eastAsia"/>
          <w:sz w:val="32"/>
          <w:szCs w:val="32"/>
        </w:rPr>
        <w:t>、抄袭</w:t>
      </w:r>
      <w:r w:rsidRPr="001F65EF">
        <w:rPr>
          <w:rFonts w:ascii="仿宋_GB2312" w:eastAsia="仿宋_GB2312" w:hAnsi="宋体"/>
          <w:sz w:val="32"/>
          <w:szCs w:val="32"/>
        </w:rPr>
        <w:t>等。</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2．预答辩和评审工作的组织</w:t>
      </w:r>
      <w:r w:rsidR="0085257F">
        <w:rPr>
          <w:rFonts w:ascii="仿宋_GB2312" w:eastAsia="仿宋_GB2312" w:hAnsi="宋体" w:hint="eastAsia"/>
          <w:sz w:val="32"/>
          <w:szCs w:val="32"/>
        </w:rPr>
        <w:t>：</w:t>
      </w:r>
      <w:r w:rsidRPr="001F65EF">
        <w:rPr>
          <w:rFonts w:ascii="仿宋_GB2312" w:eastAsia="仿宋_GB2312" w:hAnsi="宋体"/>
          <w:sz w:val="32"/>
          <w:szCs w:val="32"/>
        </w:rPr>
        <w:t>学位论文预答辩和评审工作由学院学位分委员会领导下组织实施，按不同学科和研究方向分成若干个小组，每小组成员不少于5人，由教授或研究生导师组成（博士论文预答辩小组主要由博导组成）；预答辩和评审小组组长由学位分委员会主席指定，一般由学科负责人或资深教授担任，每个小组设秘书1～2人。</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 </w:t>
      </w:r>
      <w:r w:rsidRPr="001F65EF">
        <w:rPr>
          <w:rFonts w:ascii="仿宋_GB2312" w:eastAsia="仿宋_GB2312" w:hAnsi="宋体"/>
          <w:sz w:val="32"/>
          <w:szCs w:val="32"/>
        </w:rPr>
        <w:t>3．预答辩和评审工作程序</w:t>
      </w:r>
      <w:r w:rsidRPr="001F65EF">
        <w:rPr>
          <w:rFonts w:ascii="仿宋_GB2312" w:eastAsia="仿宋_GB2312" w:hAnsi="宋体"/>
          <w:sz w:val="32"/>
          <w:szCs w:val="32"/>
        </w:rPr>
        <w:t> </w:t>
      </w:r>
      <w:r w:rsidRPr="001F65EF">
        <w:rPr>
          <w:rFonts w:ascii="仿宋_GB2312" w:eastAsia="仿宋_GB2312" w:hAnsi="宋体"/>
          <w:sz w:val="32"/>
          <w:szCs w:val="32"/>
        </w:rPr>
        <w:t xml:space="preserve"> </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(1)</w:t>
      </w:r>
      <w:r w:rsidRPr="001F65EF">
        <w:rPr>
          <w:rFonts w:ascii="仿宋_GB2312" w:eastAsia="仿宋_GB2312" w:hAnsi="宋体"/>
          <w:sz w:val="32"/>
          <w:szCs w:val="32"/>
        </w:rPr>
        <w:t> </w:t>
      </w:r>
      <w:r w:rsidRPr="001F65EF">
        <w:rPr>
          <w:rFonts w:ascii="仿宋_GB2312" w:eastAsia="仿宋_GB2312" w:hAnsi="宋体"/>
          <w:sz w:val="32"/>
          <w:szCs w:val="32"/>
        </w:rPr>
        <w:t>学位论文预答辩和评审工作在每年4月10～20日和10月10～20日分两次进行。</w:t>
      </w:r>
      <w:r w:rsidRPr="001F65EF">
        <w:rPr>
          <w:rFonts w:ascii="仿宋_GB2312" w:eastAsia="仿宋_GB2312" w:hAnsi="宋体"/>
          <w:sz w:val="32"/>
          <w:szCs w:val="32"/>
        </w:rPr>
        <w:t> </w:t>
      </w:r>
      <w:r w:rsidRPr="001F65EF">
        <w:rPr>
          <w:rFonts w:ascii="仿宋_GB2312" w:eastAsia="仿宋_GB2312" w:hAnsi="宋体"/>
          <w:sz w:val="32"/>
          <w:szCs w:val="32"/>
        </w:rPr>
        <w:t xml:space="preserve"> </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(2)</w:t>
      </w:r>
      <w:r w:rsidRPr="001F65EF">
        <w:rPr>
          <w:rFonts w:ascii="仿宋_GB2312" w:eastAsia="仿宋_GB2312" w:hAnsi="宋体"/>
          <w:sz w:val="32"/>
          <w:szCs w:val="32"/>
        </w:rPr>
        <w:t> </w:t>
      </w:r>
      <w:r w:rsidRPr="001F65EF">
        <w:rPr>
          <w:rFonts w:ascii="仿宋_GB2312" w:eastAsia="仿宋_GB2312" w:hAnsi="宋体"/>
          <w:sz w:val="32"/>
          <w:szCs w:val="32"/>
        </w:rPr>
        <w:t>各答辩和学位申请人必须在4月10日或10月10日之前完成论文答辩资格初审，答辩资格初审由</w:t>
      </w:r>
      <w:r w:rsidR="001E7EBD">
        <w:rPr>
          <w:rFonts w:ascii="仿宋_GB2312" w:eastAsia="仿宋_GB2312" w:hAnsi="宋体" w:hint="eastAsia"/>
          <w:sz w:val="32"/>
          <w:szCs w:val="32"/>
        </w:rPr>
        <w:t>教学秘书</w:t>
      </w:r>
      <w:r w:rsidRPr="001F65EF">
        <w:rPr>
          <w:rFonts w:ascii="仿宋_GB2312" w:eastAsia="仿宋_GB2312" w:hAnsi="宋体"/>
          <w:sz w:val="32"/>
          <w:szCs w:val="32"/>
        </w:rPr>
        <w:t>负责；初审时各申请人必须提交至少1本隐名论文和1份预答辩或评审申请表。</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(3)</w:t>
      </w:r>
      <w:r w:rsidRPr="001F65EF">
        <w:rPr>
          <w:rFonts w:ascii="仿宋_GB2312" w:eastAsia="仿宋_GB2312" w:hAnsi="宋体"/>
          <w:sz w:val="32"/>
          <w:szCs w:val="32"/>
        </w:rPr>
        <w:t> </w:t>
      </w:r>
      <w:r w:rsidRPr="001F65EF">
        <w:rPr>
          <w:rFonts w:ascii="仿宋_GB2312" w:eastAsia="仿宋_GB2312" w:hAnsi="宋体"/>
          <w:sz w:val="32"/>
          <w:szCs w:val="32"/>
        </w:rPr>
        <w:t>博士论文预答辩的基本形式等同于正式答辩，要求每位申请人正式汇报20</w:t>
      </w:r>
      <w:r w:rsidR="001E7EBD">
        <w:rPr>
          <w:rFonts w:ascii="仿宋_GB2312" w:eastAsia="仿宋_GB2312" w:hAnsi="宋体" w:hint="eastAsia"/>
          <w:sz w:val="32"/>
          <w:szCs w:val="32"/>
        </w:rPr>
        <w:t>-40</w:t>
      </w:r>
      <w:r w:rsidRPr="001F65EF">
        <w:rPr>
          <w:rFonts w:ascii="仿宋_GB2312" w:eastAsia="仿宋_GB2312" w:hAnsi="宋体"/>
          <w:sz w:val="32"/>
          <w:szCs w:val="32"/>
        </w:rPr>
        <w:t>分钟并就专家组提问</w:t>
      </w:r>
      <w:proofErr w:type="gramStart"/>
      <w:r w:rsidRPr="001F65EF">
        <w:rPr>
          <w:rFonts w:ascii="仿宋_GB2312" w:eastAsia="仿宋_GB2312" w:hAnsi="宋体"/>
          <w:sz w:val="32"/>
          <w:szCs w:val="32"/>
        </w:rPr>
        <w:t>作出</w:t>
      </w:r>
      <w:proofErr w:type="gramEnd"/>
      <w:r w:rsidRPr="001F65EF">
        <w:rPr>
          <w:rFonts w:ascii="仿宋_GB2312" w:eastAsia="仿宋_GB2312" w:hAnsi="宋体"/>
          <w:sz w:val="32"/>
          <w:szCs w:val="32"/>
        </w:rPr>
        <w:t>解答，经讨论</w:t>
      </w:r>
      <w:proofErr w:type="gramStart"/>
      <w:r w:rsidRPr="001F65EF">
        <w:rPr>
          <w:rFonts w:ascii="仿宋_GB2312" w:eastAsia="仿宋_GB2312" w:hAnsi="宋体"/>
          <w:sz w:val="32"/>
          <w:szCs w:val="32"/>
        </w:rPr>
        <w:t>由预答辩组</w:t>
      </w:r>
      <w:proofErr w:type="gramEnd"/>
      <w:r w:rsidRPr="001F65EF">
        <w:rPr>
          <w:rFonts w:ascii="仿宋_GB2312" w:eastAsia="仿宋_GB2312" w:hAnsi="宋体"/>
          <w:sz w:val="32"/>
          <w:szCs w:val="32"/>
        </w:rPr>
        <w:t>组长填报审查意见。</w:t>
      </w:r>
      <w:r w:rsidRPr="001F65EF">
        <w:rPr>
          <w:rFonts w:ascii="仿宋_GB2312" w:eastAsia="仿宋_GB2312" w:hAnsi="宋体"/>
          <w:sz w:val="32"/>
          <w:szCs w:val="32"/>
        </w:rPr>
        <w:t> </w:t>
      </w:r>
      <w:r w:rsidRPr="001F65EF">
        <w:rPr>
          <w:rFonts w:ascii="仿宋_GB2312" w:eastAsia="仿宋_GB2312" w:hAnsi="宋体"/>
          <w:sz w:val="32"/>
          <w:szCs w:val="32"/>
        </w:rPr>
        <w:t xml:space="preserve"> </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(4)</w:t>
      </w:r>
      <w:r w:rsidRPr="001F65EF">
        <w:rPr>
          <w:rFonts w:ascii="仿宋_GB2312" w:eastAsia="仿宋_GB2312" w:hAnsi="宋体"/>
          <w:sz w:val="32"/>
          <w:szCs w:val="32"/>
        </w:rPr>
        <w:t> </w:t>
      </w:r>
      <w:r w:rsidRPr="001F65EF">
        <w:rPr>
          <w:rFonts w:ascii="仿宋_GB2312" w:eastAsia="仿宋_GB2312" w:hAnsi="宋体"/>
          <w:sz w:val="32"/>
          <w:szCs w:val="32"/>
        </w:rPr>
        <w:t>硕士论文预评审采用小组集体讨论的方式，由</w:t>
      </w:r>
      <w:r w:rsidR="0085257F">
        <w:rPr>
          <w:rFonts w:ascii="仿宋_GB2312" w:eastAsia="仿宋_GB2312" w:hAnsi="宋体" w:hint="eastAsia"/>
          <w:sz w:val="32"/>
          <w:szCs w:val="32"/>
        </w:rPr>
        <w:t>教学秘书</w:t>
      </w:r>
      <w:r w:rsidRPr="001F65EF">
        <w:rPr>
          <w:rFonts w:ascii="仿宋_GB2312" w:eastAsia="仿宋_GB2312" w:hAnsi="宋体"/>
          <w:sz w:val="32"/>
          <w:szCs w:val="32"/>
        </w:rPr>
        <w:t>负责</w:t>
      </w:r>
      <w:proofErr w:type="gramStart"/>
      <w:r w:rsidRPr="001F65EF">
        <w:rPr>
          <w:rFonts w:ascii="仿宋_GB2312" w:eastAsia="仿宋_GB2312" w:hAnsi="宋体"/>
          <w:sz w:val="32"/>
          <w:szCs w:val="32"/>
        </w:rPr>
        <w:t>向各预评审</w:t>
      </w:r>
      <w:proofErr w:type="gramEnd"/>
      <w:r w:rsidRPr="001F65EF">
        <w:rPr>
          <w:rFonts w:ascii="仿宋_GB2312" w:eastAsia="仿宋_GB2312" w:hAnsi="宋体"/>
          <w:sz w:val="32"/>
          <w:szCs w:val="32"/>
        </w:rPr>
        <w:t>小组提供拟审查论文及名单（名单只</w:t>
      </w:r>
      <w:r w:rsidRPr="001F65EF">
        <w:rPr>
          <w:rFonts w:ascii="仿宋_GB2312" w:eastAsia="仿宋_GB2312" w:hAnsi="宋体"/>
          <w:sz w:val="32"/>
          <w:szCs w:val="32"/>
        </w:rPr>
        <w:lastRenderedPageBreak/>
        <w:t>提供论文题目，不含作者及导师姓名），评审结论由组长填报。</w:t>
      </w:r>
      <w:r w:rsidRPr="001F65EF">
        <w:rPr>
          <w:rFonts w:ascii="仿宋_GB2312" w:eastAsia="仿宋_GB2312" w:hAnsi="宋体"/>
          <w:sz w:val="32"/>
          <w:szCs w:val="32"/>
        </w:rPr>
        <w:t> </w:t>
      </w:r>
      <w:r w:rsidRPr="001F65EF">
        <w:rPr>
          <w:rFonts w:ascii="仿宋_GB2312" w:eastAsia="仿宋_GB2312" w:hAnsi="宋体"/>
          <w:sz w:val="32"/>
          <w:szCs w:val="32"/>
        </w:rPr>
        <w:t xml:space="preserve"> </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(5)</w:t>
      </w:r>
      <w:r w:rsidRPr="001F65EF">
        <w:rPr>
          <w:rFonts w:ascii="仿宋_GB2312" w:eastAsia="仿宋_GB2312" w:hAnsi="宋体"/>
          <w:sz w:val="32"/>
          <w:szCs w:val="32"/>
        </w:rPr>
        <w:t> </w:t>
      </w:r>
      <w:r w:rsidRPr="001F65EF">
        <w:rPr>
          <w:rFonts w:ascii="仿宋_GB2312" w:eastAsia="仿宋_GB2312" w:hAnsi="宋体"/>
          <w:sz w:val="32"/>
          <w:szCs w:val="32"/>
        </w:rPr>
        <w:t>学位论文审查意见分为</w:t>
      </w:r>
      <w:r w:rsidRPr="001F65EF">
        <w:rPr>
          <w:rFonts w:ascii="仿宋_GB2312" w:eastAsia="仿宋_GB2312" w:hAnsi="宋体"/>
          <w:sz w:val="32"/>
          <w:szCs w:val="32"/>
        </w:rPr>
        <w:t>“</w:t>
      </w:r>
      <w:r w:rsidRPr="001F65EF">
        <w:rPr>
          <w:rFonts w:ascii="仿宋_GB2312" w:eastAsia="仿宋_GB2312" w:hAnsi="宋体"/>
          <w:sz w:val="32"/>
          <w:szCs w:val="32"/>
        </w:rPr>
        <w:t>直接送审、隐名送审、修改后送审</w:t>
      </w:r>
      <w:r w:rsidRPr="001F65EF">
        <w:rPr>
          <w:rFonts w:ascii="仿宋_GB2312" w:eastAsia="仿宋_GB2312" w:hAnsi="宋体"/>
          <w:sz w:val="32"/>
          <w:szCs w:val="32"/>
        </w:rPr>
        <w:t>”</w:t>
      </w:r>
      <w:r w:rsidRPr="001F65EF">
        <w:rPr>
          <w:rFonts w:ascii="仿宋_GB2312" w:eastAsia="仿宋_GB2312" w:hAnsi="宋体"/>
          <w:sz w:val="32"/>
          <w:szCs w:val="32"/>
        </w:rPr>
        <w:t>三类。对经审查认为已达到应有水平和要求的签署</w:t>
      </w:r>
      <w:r w:rsidRPr="001F65EF">
        <w:rPr>
          <w:rFonts w:ascii="仿宋_GB2312" w:eastAsia="仿宋_GB2312" w:hAnsi="宋体"/>
          <w:sz w:val="32"/>
          <w:szCs w:val="32"/>
        </w:rPr>
        <w:t>“</w:t>
      </w:r>
      <w:r w:rsidRPr="001F65EF">
        <w:rPr>
          <w:rFonts w:ascii="仿宋_GB2312" w:eastAsia="仿宋_GB2312" w:hAnsi="宋体"/>
          <w:sz w:val="32"/>
          <w:szCs w:val="32"/>
        </w:rPr>
        <w:t>直接送审</w:t>
      </w:r>
      <w:r w:rsidRPr="001F65EF">
        <w:rPr>
          <w:rFonts w:ascii="仿宋_GB2312" w:eastAsia="仿宋_GB2312" w:hAnsi="宋体"/>
          <w:sz w:val="32"/>
          <w:szCs w:val="32"/>
        </w:rPr>
        <w:t>”</w:t>
      </w:r>
      <w:r w:rsidRPr="001F65EF">
        <w:rPr>
          <w:rFonts w:ascii="仿宋_GB2312" w:eastAsia="仿宋_GB2312" w:hAnsi="宋体"/>
          <w:sz w:val="32"/>
          <w:szCs w:val="32"/>
        </w:rPr>
        <w:t>；对在审查小组内有争议的定为</w:t>
      </w:r>
      <w:r w:rsidRPr="001F65EF">
        <w:rPr>
          <w:rFonts w:ascii="仿宋_GB2312" w:eastAsia="仿宋_GB2312" w:hAnsi="宋体"/>
          <w:sz w:val="32"/>
          <w:szCs w:val="32"/>
        </w:rPr>
        <w:t>“</w:t>
      </w:r>
      <w:r w:rsidRPr="001F65EF">
        <w:rPr>
          <w:rFonts w:ascii="仿宋_GB2312" w:eastAsia="仿宋_GB2312" w:hAnsi="宋体"/>
          <w:sz w:val="32"/>
          <w:szCs w:val="32"/>
        </w:rPr>
        <w:t>隐名送审</w:t>
      </w:r>
      <w:r w:rsidRPr="001F65EF">
        <w:rPr>
          <w:rFonts w:ascii="仿宋_GB2312" w:eastAsia="仿宋_GB2312" w:hAnsi="宋体"/>
          <w:sz w:val="32"/>
          <w:szCs w:val="32"/>
        </w:rPr>
        <w:t>”</w:t>
      </w:r>
      <w:r w:rsidRPr="001F65EF">
        <w:rPr>
          <w:rFonts w:ascii="仿宋_GB2312" w:eastAsia="仿宋_GB2312" w:hAnsi="宋体"/>
          <w:sz w:val="32"/>
          <w:szCs w:val="32"/>
        </w:rPr>
        <w:t>；对论文明确存在问题的，定为</w:t>
      </w:r>
      <w:r w:rsidRPr="001F65EF">
        <w:rPr>
          <w:rFonts w:ascii="仿宋_GB2312" w:eastAsia="仿宋_GB2312" w:hAnsi="宋体"/>
          <w:sz w:val="32"/>
          <w:szCs w:val="32"/>
        </w:rPr>
        <w:t>“</w:t>
      </w:r>
      <w:r w:rsidR="004413D5" w:rsidRPr="001F65EF">
        <w:rPr>
          <w:rFonts w:ascii="仿宋_GB2312" w:eastAsia="仿宋_GB2312" w:hAnsi="宋体"/>
          <w:sz w:val="32"/>
          <w:szCs w:val="32"/>
        </w:rPr>
        <w:t>修改后送审</w:t>
      </w:r>
      <w:r w:rsidRPr="001F65EF">
        <w:rPr>
          <w:rFonts w:ascii="仿宋_GB2312" w:eastAsia="仿宋_GB2312" w:hAnsi="宋体"/>
          <w:sz w:val="32"/>
          <w:szCs w:val="32"/>
        </w:rPr>
        <w:t>”</w:t>
      </w:r>
      <w:r w:rsidRPr="001F65EF">
        <w:rPr>
          <w:rFonts w:ascii="仿宋_GB2312" w:eastAsia="仿宋_GB2312" w:hAnsi="宋体"/>
          <w:sz w:val="32"/>
          <w:szCs w:val="32"/>
        </w:rPr>
        <w:t>。同时，对定为</w:t>
      </w:r>
      <w:r w:rsidRPr="001F65EF">
        <w:rPr>
          <w:rFonts w:ascii="仿宋_GB2312" w:eastAsia="仿宋_GB2312" w:hAnsi="宋体"/>
          <w:sz w:val="32"/>
          <w:szCs w:val="32"/>
        </w:rPr>
        <w:t>“</w:t>
      </w:r>
      <w:r w:rsidRPr="001F65EF">
        <w:rPr>
          <w:rFonts w:ascii="仿宋_GB2312" w:eastAsia="仿宋_GB2312" w:hAnsi="宋体"/>
          <w:sz w:val="32"/>
          <w:szCs w:val="32"/>
        </w:rPr>
        <w:t>修改后送审</w:t>
      </w:r>
      <w:r w:rsidRPr="001F65EF">
        <w:rPr>
          <w:rFonts w:ascii="仿宋_GB2312" w:eastAsia="仿宋_GB2312" w:hAnsi="宋体"/>
          <w:sz w:val="32"/>
          <w:szCs w:val="32"/>
        </w:rPr>
        <w:t>”</w:t>
      </w:r>
      <w:r w:rsidRPr="001F65EF">
        <w:rPr>
          <w:rFonts w:ascii="仿宋_GB2312" w:eastAsia="仿宋_GB2312" w:hAnsi="宋体"/>
          <w:sz w:val="32"/>
          <w:szCs w:val="32"/>
        </w:rPr>
        <w:t>的论文应在评审意见中说明存在的问题及需要</w:t>
      </w:r>
      <w:bookmarkStart w:id="0" w:name="_GoBack"/>
      <w:bookmarkEnd w:id="0"/>
      <w:r w:rsidRPr="001F65EF">
        <w:rPr>
          <w:rFonts w:ascii="仿宋_GB2312" w:eastAsia="仿宋_GB2312" w:hAnsi="宋体"/>
          <w:sz w:val="32"/>
          <w:szCs w:val="32"/>
        </w:rPr>
        <w:t>修改的内容。</w:t>
      </w:r>
      <w:r w:rsidRPr="001F65EF">
        <w:rPr>
          <w:rFonts w:ascii="仿宋_GB2312" w:eastAsia="仿宋_GB2312" w:hAnsi="宋体"/>
          <w:sz w:val="32"/>
          <w:szCs w:val="32"/>
        </w:rPr>
        <w:t> </w:t>
      </w:r>
      <w:r w:rsidRPr="001F65EF">
        <w:rPr>
          <w:rFonts w:ascii="仿宋_GB2312" w:eastAsia="仿宋_GB2312" w:hAnsi="宋体"/>
          <w:sz w:val="32"/>
          <w:szCs w:val="32"/>
        </w:rPr>
        <w:t xml:space="preserve"> </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(6)</w:t>
      </w:r>
      <w:r w:rsidRPr="001F65EF">
        <w:rPr>
          <w:rFonts w:ascii="仿宋_GB2312" w:eastAsia="仿宋_GB2312" w:hAnsi="宋体"/>
          <w:sz w:val="32"/>
          <w:szCs w:val="32"/>
        </w:rPr>
        <w:t> </w:t>
      </w:r>
      <w:r w:rsidRPr="001F65EF">
        <w:rPr>
          <w:rFonts w:ascii="仿宋_GB2312" w:eastAsia="仿宋_GB2312" w:hAnsi="宋体"/>
          <w:sz w:val="32"/>
          <w:szCs w:val="32"/>
        </w:rPr>
        <w:t>对审定为</w:t>
      </w:r>
      <w:r w:rsidRPr="001F65EF">
        <w:rPr>
          <w:rFonts w:ascii="仿宋_GB2312" w:eastAsia="仿宋_GB2312" w:hAnsi="宋体"/>
          <w:sz w:val="32"/>
          <w:szCs w:val="32"/>
        </w:rPr>
        <w:t>“</w:t>
      </w:r>
      <w:r w:rsidRPr="001F65EF">
        <w:rPr>
          <w:rFonts w:ascii="仿宋_GB2312" w:eastAsia="仿宋_GB2312" w:hAnsi="宋体"/>
          <w:sz w:val="32"/>
          <w:szCs w:val="32"/>
        </w:rPr>
        <w:t>修改后送审</w:t>
      </w:r>
      <w:r w:rsidRPr="001F65EF">
        <w:rPr>
          <w:rFonts w:ascii="仿宋_GB2312" w:eastAsia="仿宋_GB2312" w:hAnsi="宋体"/>
          <w:sz w:val="32"/>
          <w:szCs w:val="32"/>
        </w:rPr>
        <w:t>”</w:t>
      </w:r>
      <w:r w:rsidRPr="001F65EF">
        <w:rPr>
          <w:rFonts w:ascii="仿宋_GB2312" w:eastAsia="仿宋_GB2312" w:hAnsi="宋体"/>
          <w:sz w:val="32"/>
          <w:szCs w:val="32"/>
        </w:rPr>
        <w:t>的论文，答辩申请人应根据修改意见在</w:t>
      </w:r>
      <w:r w:rsidR="001E7EBD">
        <w:rPr>
          <w:rFonts w:ascii="仿宋_GB2312" w:eastAsia="仿宋_GB2312" w:hAnsi="宋体" w:hint="eastAsia"/>
          <w:sz w:val="32"/>
          <w:szCs w:val="32"/>
        </w:rPr>
        <w:t>3</w:t>
      </w:r>
      <w:r w:rsidRPr="001F65EF">
        <w:rPr>
          <w:rFonts w:ascii="仿宋_GB2312" w:eastAsia="仿宋_GB2312" w:hAnsi="宋体"/>
          <w:sz w:val="32"/>
          <w:szCs w:val="32"/>
        </w:rPr>
        <w:t>0天之内完成修改，然后提交</w:t>
      </w:r>
      <w:r w:rsidR="0085257F">
        <w:rPr>
          <w:rFonts w:ascii="仿宋_GB2312" w:eastAsia="仿宋_GB2312" w:hAnsi="宋体" w:hint="eastAsia"/>
          <w:sz w:val="32"/>
          <w:szCs w:val="32"/>
        </w:rPr>
        <w:t>教学秘书</w:t>
      </w:r>
      <w:r w:rsidRPr="001F65EF">
        <w:rPr>
          <w:rFonts w:ascii="仿宋_GB2312" w:eastAsia="仿宋_GB2312" w:hAnsi="宋体"/>
          <w:sz w:val="32"/>
          <w:szCs w:val="32"/>
        </w:rPr>
        <w:t>，由</w:t>
      </w:r>
      <w:r w:rsidR="0085257F">
        <w:rPr>
          <w:rFonts w:ascii="仿宋_GB2312" w:eastAsia="仿宋_GB2312" w:hAnsi="宋体" w:hint="eastAsia"/>
          <w:sz w:val="32"/>
          <w:szCs w:val="32"/>
        </w:rPr>
        <w:t>教学</w:t>
      </w:r>
      <w:proofErr w:type="gramStart"/>
      <w:r w:rsidR="0085257F">
        <w:rPr>
          <w:rFonts w:ascii="仿宋_GB2312" w:eastAsia="仿宋_GB2312" w:hAnsi="宋体" w:hint="eastAsia"/>
          <w:sz w:val="32"/>
          <w:szCs w:val="32"/>
        </w:rPr>
        <w:t>秘书</w:t>
      </w:r>
      <w:r w:rsidRPr="001F65EF">
        <w:rPr>
          <w:rFonts w:ascii="仿宋_GB2312" w:eastAsia="仿宋_GB2312" w:hAnsi="宋体"/>
          <w:sz w:val="32"/>
          <w:szCs w:val="32"/>
        </w:rPr>
        <w:t>送预答辩</w:t>
      </w:r>
      <w:proofErr w:type="gramEnd"/>
      <w:r w:rsidRPr="001F65EF">
        <w:rPr>
          <w:rFonts w:ascii="仿宋_GB2312" w:eastAsia="仿宋_GB2312" w:hAnsi="宋体"/>
          <w:sz w:val="32"/>
          <w:szCs w:val="32"/>
        </w:rPr>
        <w:t>或评审组长重新审查并签署意见。</w:t>
      </w:r>
      <w:r w:rsidRPr="001F65EF">
        <w:rPr>
          <w:rFonts w:ascii="仿宋_GB2312" w:eastAsia="仿宋_GB2312" w:hAnsi="宋体"/>
          <w:sz w:val="32"/>
          <w:szCs w:val="32"/>
        </w:rPr>
        <w:t> </w:t>
      </w:r>
      <w:r w:rsidRPr="001F65EF">
        <w:rPr>
          <w:rFonts w:ascii="仿宋_GB2312" w:eastAsia="仿宋_GB2312" w:hAnsi="宋体"/>
          <w:sz w:val="32"/>
          <w:szCs w:val="32"/>
        </w:rPr>
        <w:t xml:space="preserve"> </w:t>
      </w:r>
    </w:p>
    <w:p w:rsidR="00A12E53"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(7)</w:t>
      </w:r>
      <w:r w:rsidRPr="001F65EF">
        <w:rPr>
          <w:rFonts w:ascii="仿宋_GB2312" w:eastAsia="仿宋_GB2312" w:hAnsi="宋体"/>
          <w:sz w:val="32"/>
          <w:szCs w:val="32"/>
        </w:rPr>
        <w:t> </w:t>
      </w:r>
      <w:r w:rsidRPr="001F65EF">
        <w:rPr>
          <w:rFonts w:ascii="仿宋_GB2312" w:eastAsia="仿宋_GB2312" w:hAnsi="宋体"/>
          <w:sz w:val="32"/>
          <w:szCs w:val="32"/>
        </w:rPr>
        <w:t>对评定为</w:t>
      </w:r>
      <w:r w:rsidRPr="001F65EF">
        <w:rPr>
          <w:rFonts w:ascii="仿宋_GB2312" w:eastAsia="仿宋_GB2312" w:hAnsi="宋体"/>
          <w:sz w:val="32"/>
          <w:szCs w:val="32"/>
        </w:rPr>
        <w:t>“</w:t>
      </w:r>
      <w:r w:rsidRPr="001F65EF">
        <w:rPr>
          <w:rFonts w:ascii="仿宋_GB2312" w:eastAsia="仿宋_GB2312" w:hAnsi="宋体"/>
          <w:sz w:val="32"/>
          <w:szCs w:val="32"/>
        </w:rPr>
        <w:t>隐名送审</w:t>
      </w:r>
      <w:r w:rsidRPr="001F65EF">
        <w:rPr>
          <w:rFonts w:ascii="仿宋_GB2312" w:eastAsia="仿宋_GB2312" w:hAnsi="宋体"/>
          <w:sz w:val="32"/>
          <w:szCs w:val="32"/>
        </w:rPr>
        <w:t>”</w:t>
      </w:r>
      <w:r w:rsidR="009F3EF5">
        <w:rPr>
          <w:rFonts w:ascii="仿宋_GB2312" w:eastAsia="仿宋_GB2312" w:hAnsi="宋体" w:hint="eastAsia"/>
          <w:sz w:val="32"/>
          <w:szCs w:val="32"/>
        </w:rPr>
        <w:t>和“</w:t>
      </w:r>
      <w:r w:rsidR="009F3EF5" w:rsidRPr="001F65EF">
        <w:rPr>
          <w:rFonts w:ascii="仿宋_GB2312" w:eastAsia="仿宋_GB2312" w:hAnsi="宋体"/>
          <w:sz w:val="32"/>
          <w:szCs w:val="32"/>
        </w:rPr>
        <w:t>修改后送审</w:t>
      </w:r>
      <w:r w:rsidR="009F3EF5">
        <w:rPr>
          <w:rFonts w:ascii="仿宋_GB2312" w:eastAsia="仿宋_GB2312" w:hAnsi="宋体" w:hint="eastAsia"/>
          <w:sz w:val="32"/>
          <w:szCs w:val="32"/>
        </w:rPr>
        <w:t>”</w:t>
      </w:r>
      <w:r w:rsidRPr="001F65EF">
        <w:rPr>
          <w:rFonts w:ascii="仿宋_GB2312" w:eastAsia="仿宋_GB2312" w:hAnsi="宋体"/>
          <w:sz w:val="32"/>
          <w:szCs w:val="32"/>
        </w:rPr>
        <w:t>的学位论文，按照学校研究生院随机抽查隐名评审论文的办法执行。</w:t>
      </w:r>
    </w:p>
    <w:p w:rsidR="00A12E53" w:rsidRPr="00A12E53" w:rsidRDefault="00A12E53" w:rsidP="00A12E53">
      <w:pPr>
        <w:snapToGrid w:val="0"/>
        <w:spacing w:line="360" w:lineRule="auto"/>
        <w:ind w:right="44" w:firstLineChars="200" w:firstLine="640"/>
        <w:rPr>
          <w:rFonts w:ascii="仿宋_GB2312" w:eastAsia="仿宋_GB2312" w:hAnsi="宋体"/>
          <w:sz w:val="32"/>
          <w:szCs w:val="32"/>
        </w:rPr>
      </w:pPr>
      <w:r w:rsidRPr="00A12E53">
        <w:rPr>
          <w:rFonts w:ascii="仿宋_GB2312" w:eastAsia="仿宋_GB2312" w:hAnsi="宋体" w:hint="eastAsia"/>
          <w:sz w:val="32"/>
          <w:szCs w:val="32"/>
        </w:rPr>
        <w:t>第四条 严格执行答辩程序</w:t>
      </w:r>
    </w:p>
    <w:p w:rsidR="00A12E53" w:rsidRPr="008A6FE1" w:rsidRDefault="00A12E53" w:rsidP="00A12E53">
      <w:pPr>
        <w:snapToGrid w:val="0"/>
        <w:spacing w:line="360" w:lineRule="auto"/>
        <w:ind w:right="44" w:firstLineChars="200" w:firstLine="643"/>
        <w:rPr>
          <w:rFonts w:ascii="仿宋_GB2312" w:eastAsia="仿宋_GB2312" w:hAnsi="宋体"/>
          <w:sz w:val="32"/>
          <w:szCs w:val="32"/>
        </w:rPr>
      </w:pPr>
      <w:r>
        <w:rPr>
          <w:rFonts w:ascii="仿宋_GB2312" w:eastAsia="仿宋_GB2312" w:hAnsi="宋体" w:hint="eastAsia"/>
          <w:b/>
          <w:sz w:val="32"/>
          <w:szCs w:val="32"/>
        </w:rPr>
        <w:t>1．</w:t>
      </w:r>
      <w:r>
        <w:rPr>
          <w:rFonts w:ascii="仿宋_GB2312" w:eastAsia="仿宋_GB2312" w:hAnsi="宋体" w:hint="eastAsia"/>
          <w:sz w:val="32"/>
          <w:szCs w:val="32"/>
        </w:rPr>
        <w:t>严格</w:t>
      </w:r>
      <w:r w:rsidRPr="008A6FE1">
        <w:rPr>
          <w:rFonts w:ascii="仿宋_GB2312" w:eastAsia="仿宋_GB2312" w:hAnsi="宋体" w:hint="eastAsia"/>
          <w:sz w:val="32"/>
          <w:szCs w:val="32"/>
        </w:rPr>
        <w:t>学位论文答辩导师回避制度</w:t>
      </w:r>
      <w:r>
        <w:rPr>
          <w:rFonts w:ascii="仿宋_GB2312" w:eastAsia="仿宋_GB2312" w:hAnsi="宋体" w:hint="eastAsia"/>
          <w:sz w:val="32"/>
          <w:szCs w:val="32"/>
        </w:rPr>
        <w:t>。</w:t>
      </w:r>
      <w:r w:rsidRPr="008A6FE1">
        <w:rPr>
          <w:rFonts w:ascii="仿宋_GB2312" w:eastAsia="仿宋_GB2312" w:hAnsi="宋体" w:hint="eastAsia"/>
          <w:sz w:val="32"/>
          <w:szCs w:val="32"/>
        </w:rPr>
        <w:t>答辩过程中，导师可到场听取学生汇报、向答辩委员介绍学生基本情况等，但论文评议、答辩评语拟定</w:t>
      </w:r>
      <w:r>
        <w:rPr>
          <w:rFonts w:ascii="仿宋_GB2312" w:eastAsia="仿宋_GB2312" w:hAnsi="宋体" w:hint="eastAsia"/>
          <w:sz w:val="32"/>
          <w:szCs w:val="32"/>
        </w:rPr>
        <w:t>时</w:t>
      </w:r>
      <w:r w:rsidRPr="008A6FE1">
        <w:rPr>
          <w:rFonts w:ascii="仿宋_GB2312" w:eastAsia="仿宋_GB2312" w:hAnsi="宋体" w:hint="eastAsia"/>
          <w:sz w:val="32"/>
          <w:szCs w:val="32"/>
        </w:rPr>
        <w:t>须退场。</w:t>
      </w:r>
    </w:p>
    <w:p w:rsidR="00A12E53" w:rsidRPr="008A6FE1" w:rsidRDefault="00A12E53" w:rsidP="00A12E53">
      <w:pPr>
        <w:snapToGrid w:val="0"/>
        <w:spacing w:line="360" w:lineRule="auto"/>
        <w:ind w:right="44" w:firstLineChars="200" w:firstLine="643"/>
        <w:rPr>
          <w:rFonts w:ascii="仿宋_GB2312" w:eastAsia="仿宋_GB2312" w:hAnsi="宋体"/>
          <w:sz w:val="32"/>
          <w:szCs w:val="32"/>
        </w:rPr>
      </w:pPr>
      <w:r>
        <w:rPr>
          <w:rFonts w:ascii="仿宋_GB2312" w:eastAsia="仿宋_GB2312" w:hAnsi="宋体" w:hint="eastAsia"/>
          <w:b/>
          <w:sz w:val="32"/>
          <w:szCs w:val="32"/>
        </w:rPr>
        <w:t xml:space="preserve">2． </w:t>
      </w:r>
      <w:r w:rsidRPr="008A6FE1">
        <w:rPr>
          <w:rFonts w:ascii="仿宋_GB2312" w:eastAsia="仿宋_GB2312" w:hAnsi="宋体" w:hint="eastAsia"/>
          <w:sz w:val="32"/>
          <w:szCs w:val="32"/>
        </w:rPr>
        <w:t>实行二次答辩制度，严把研究生学位审批关</w:t>
      </w:r>
      <w:r>
        <w:rPr>
          <w:rFonts w:ascii="仿宋_GB2312" w:eastAsia="仿宋_GB2312" w:hAnsi="宋体" w:hint="eastAsia"/>
          <w:sz w:val="32"/>
          <w:szCs w:val="32"/>
        </w:rPr>
        <w:t>。</w:t>
      </w:r>
      <w:r w:rsidRPr="008A6FE1">
        <w:rPr>
          <w:rFonts w:ascii="仿宋_GB2312" w:eastAsia="仿宋_GB2312" w:hAnsi="宋体" w:hint="eastAsia"/>
          <w:sz w:val="32"/>
          <w:szCs w:val="32"/>
        </w:rPr>
        <w:t>每期视情抽调部分在评审、答辩过程中反映较差的学位论文，责成学位申请者在学院学位分委员会上进行二次答辩并接受必要质询。</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t xml:space="preserve"> </w:t>
      </w:r>
    </w:p>
    <w:p w:rsidR="005E748A" w:rsidRPr="001F65EF" w:rsidRDefault="005E748A" w:rsidP="001F65EF">
      <w:pPr>
        <w:snapToGrid w:val="0"/>
        <w:spacing w:line="360" w:lineRule="auto"/>
        <w:ind w:right="44" w:firstLineChars="200" w:firstLine="640"/>
        <w:rPr>
          <w:rFonts w:ascii="仿宋_GB2312" w:eastAsia="仿宋_GB2312" w:hAnsi="宋体"/>
          <w:sz w:val="32"/>
          <w:szCs w:val="32"/>
        </w:rPr>
      </w:pPr>
      <w:r w:rsidRPr="001F65EF">
        <w:rPr>
          <w:rFonts w:ascii="仿宋_GB2312" w:eastAsia="仿宋_GB2312" w:hAnsi="宋体"/>
          <w:sz w:val="32"/>
          <w:szCs w:val="32"/>
        </w:rPr>
        <w:lastRenderedPageBreak/>
        <w:t>第</w:t>
      </w:r>
      <w:r w:rsidR="00A12E53">
        <w:rPr>
          <w:rFonts w:ascii="仿宋_GB2312" w:eastAsia="仿宋_GB2312" w:hAnsi="宋体" w:hint="eastAsia"/>
          <w:sz w:val="32"/>
          <w:szCs w:val="32"/>
        </w:rPr>
        <w:t>五</w:t>
      </w:r>
      <w:r w:rsidRPr="001F65EF">
        <w:rPr>
          <w:rFonts w:ascii="仿宋_GB2312" w:eastAsia="仿宋_GB2312" w:hAnsi="宋体"/>
          <w:sz w:val="32"/>
          <w:szCs w:val="32"/>
        </w:rPr>
        <w:t>条</w:t>
      </w:r>
      <w:r w:rsidR="0085257F">
        <w:rPr>
          <w:rFonts w:ascii="仿宋_GB2312" w:eastAsia="仿宋_GB2312" w:hAnsi="宋体" w:hint="eastAsia"/>
          <w:sz w:val="32"/>
          <w:szCs w:val="32"/>
        </w:rPr>
        <w:t xml:space="preserve"> </w:t>
      </w:r>
      <w:r w:rsidRPr="001F65EF">
        <w:rPr>
          <w:rFonts w:ascii="仿宋_GB2312" w:eastAsia="仿宋_GB2312" w:hAnsi="宋体"/>
          <w:sz w:val="32"/>
          <w:szCs w:val="32"/>
        </w:rPr>
        <w:t>进一步加强对各类研究生班的管理与质量监控，班级经费由学院统一管理并按相关规定支配，导师人选施行学生个人申报、班主任协调、学科统筹、学院监管的方式确定。</w:t>
      </w:r>
      <w:r w:rsidRPr="001F65EF">
        <w:rPr>
          <w:rFonts w:ascii="仿宋_GB2312" w:eastAsia="仿宋_GB2312" w:hAnsi="宋体"/>
          <w:sz w:val="32"/>
          <w:szCs w:val="32"/>
        </w:rPr>
        <w:t> </w:t>
      </w:r>
      <w:r w:rsidRPr="001F65EF">
        <w:rPr>
          <w:rFonts w:ascii="仿宋_GB2312" w:eastAsia="仿宋_GB2312" w:hAnsi="宋体"/>
          <w:sz w:val="32"/>
          <w:szCs w:val="32"/>
        </w:rPr>
        <w:t xml:space="preserve"> </w:t>
      </w:r>
    </w:p>
    <w:p w:rsidR="00B12B5F" w:rsidRPr="008A6FE1" w:rsidRDefault="0085257F" w:rsidP="00B12B5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第</w:t>
      </w:r>
      <w:r w:rsidR="00A12E53">
        <w:rPr>
          <w:rFonts w:ascii="仿宋_GB2312" w:eastAsia="仿宋_GB2312" w:hAnsi="宋体" w:hint="eastAsia"/>
          <w:sz w:val="32"/>
          <w:szCs w:val="32"/>
        </w:rPr>
        <w:t>六</w:t>
      </w:r>
      <w:r>
        <w:rPr>
          <w:rFonts w:ascii="仿宋_GB2312" w:eastAsia="仿宋_GB2312" w:hAnsi="宋体" w:hint="eastAsia"/>
          <w:sz w:val="32"/>
          <w:szCs w:val="32"/>
        </w:rPr>
        <w:t xml:space="preserve">条 </w:t>
      </w:r>
      <w:r w:rsidR="00B12B5F" w:rsidRPr="008A6FE1">
        <w:rPr>
          <w:rFonts w:ascii="仿宋_GB2312" w:eastAsia="仿宋_GB2312" w:hAnsi="宋体" w:hint="eastAsia"/>
          <w:sz w:val="32"/>
          <w:szCs w:val="32"/>
        </w:rPr>
        <w:t>学院实施“优秀论文培育计划”</w:t>
      </w:r>
      <w:r w:rsidRPr="008A6FE1">
        <w:rPr>
          <w:rFonts w:ascii="仿宋_GB2312" w:eastAsia="仿宋_GB2312" w:hAnsi="宋体" w:hint="eastAsia"/>
          <w:sz w:val="32"/>
          <w:szCs w:val="32"/>
        </w:rPr>
        <w:t xml:space="preserve"> </w:t>
      </w:r>
    </w:p>
    <w:p w:rsidR="00B12B5F" w:rsidRPr="0085257F" w:rsidRDefault="00B12B5F" w:rsidP="0085257F">
      <w:pPr>
        <w:pStyle w:val="a5"/>
        <w:numPr>
          <w:ilvl w:val="0"/>
          <w:numId w:val="1"/>
        </w:numPr>
        <w:snapToGrid w:val="0"/>
        <w:spacing w:line="360" w:lineRule="auto"/>
        <w:ind w:left="0" w:right="44" w:firstLineChars="0" w:firstLine="709"/>
        <w:rPr>
          <w:rFonts w:ascii="仿宋_GB2312" w:eastAsia="仿宋_GB2312" w:hAnsi="宋体"/>
          <w:sz w:val="32"/>
          <w:szCs w:val="32"/>
        </w:rPr>
      </w:pPr>
      <w:r w:rsidRPr="0085257F">
        <w:rPr>
          <w:rFonts w:ascii="仿宋_GB2312" w:eastAsia="仿宋_GB2312" w:hAnsi="宋体" w:hint="eastAsia"/>
          <w:sz w:val="32"/>
          <w:szCs w:val="32"/>
        </w:rPr>
        <w:t>博士生在学年限一般要求最低为4年，对不足4年申请学位的从严把关</w:t>
      </w:r>
      <w:r w:rsidR="0085257F" w:rsidRPr="0085257F">
        <w:rPr>
          <w:rFonts w:ascii="仿宋_GB2312" w:eastAsia="仿宋_GB2312" w:hAnsi="宋体" w:hint="eastAsia"/>
          <w:sz w:val="32"/>
          <w:szCs w:val="32"/>
        </w:rPr>
        <w:t>。</w:t>
      </w:r>
    </w:p>
    <w:p w:rsidR="00B12B5F" w:rsidRPr="008A6FE1" w:rsidRDefault="00EF497E" w:rsidP="00EF497E">
      <w:pPr>
        <w:snapToGrid w:val="0"/>
        <w:spacing w:line="360" w:lineRule="auto"/>
        <w:ind w:right="44" w:firstLineChars="200" w:firstLine="643"/>
        <w:rPr>
          <w:rFonts w:ascii="仿宋_GB2312" w:eastAsia="仿宋_GB2312" w:hAnsi="宋体"/>
          <w:sz w:val="32"/>
          <w:szCs w:val="32"/>
        </w:rPr>
      </w:pPr>
      <w:r>
        <w:rPr>
          <w:rFonts w:ascii="仿宋_GB2312" w:eastAsia="仿宋_GB2312" w:hAnsi="宋体" w:hint="eastAsia"/>
          <w:b/>
          <w:sz w:val="32"/>
          <w:szCs w:val="32"/>
        </w:rPr>
        <w:t>2、</w:t>
      </w:r>
      <w:r w:rsidR="00B12B5F" w:rsidRPr="008A6FE1">
        <w:rPr>
          <w:rFonts w:ascii="仿宋_GB2312" w:eastAsia="仿宋_GB2312" w:hAnsi="宋体" w:hint="eastAsia"/>
          <w:sz w:val="32"/>
          <w:szCs w:val="32"/>
        </w:rPr>
        <w:t>设立“研究生优秀学术论文奖”，奖励在发表学术期刊论文方面表现突出的研究生：</w:t>
      </w:r>
    </w:p>
    <w:p w:rsidR="00B12B5F" w:rsidRPr="008A6FE1" w:rsidRDefault="00B12B5F" w:rsidP="00B12B5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1）</w:t>
      </w:r>
      <w:r w:rsidRPr="008A6FE1">
        <w:rPr>
          <w:rFonts w:ascii="仿宋_GB2312" w:eastAsia="仿宋_GB2312" w:hAnsi="宋体" w:hint="eastAsia"/>
          <w:sz w:val="32"/>
          <w:szCs w:val="32"/>
        </w:rPr>
        <w:t>奖评活动每年</w:t>
      </w:r>
      <w:r>
        <w:rPr>
          <w:rFonts w:ascii="仿宋_GB2312" w:eastAsia="仿宋_GB2312" w:hAnsi="宋体" w:hint="eastAsia"/>
          <w:sz w:val="32"/>
          <w:szCs w:val="32"/>
        </w:rPr>
        <w:t>一</w:t>
      </w:r>
      <w:r w:rsidRPr="008A6FE1">
        <w:rPr>
          <w:rFonts w:ascii="仿宋_GB2312" w:eastAsia="仿宋_GB2312" w:hAnsi="宋体" w:hint="eastAsia"/>
          <w:sz w:val="32"/>
          <w:szCs w:val="32"/>
        </w:rPr>
        <w:t>次，每次原则上评选出一、二、三等奖各1名，奖金额分别为</w:t>
      </w:r>
      <w:r w:rsidR="00EF497E">
        <w:rPr>
          <w:rFonts w:ascii="仿宋_GB2312" w:eastAsia="仿宋_GB2312" w:hAnsi="宋体" w:hint="eastAsia"/>
          <w:sz w:val="32"/>
          <w:szCs w:val="32"/>
        </w:rPr>
        <w:t>1</w:t>
      </w:r>
      <w:r>
        <w:rPr>
          <w:rFonts w:ascii="仿宋_GB2312" w:eastAsia="仿宋_GB2312" w:hAnsi="宋体" w:hint="eastAsia"/>
          <w:sz w:val="32"/>
          <w:szCs w:val="32"/>
        </w:rPr>
        <w:t>万</w:t>
      </w:r>
      <w:r w:rsidRPr="008A6FE1">
        <w:rPr>
          <w:rFonts w:ascii="仿宋_GB2312" w:eastAsia="仿宋_GB2312" w:hAnsi="宋体" w:hint="eastAsia"/>
          <w:sz w:val="32"/>
          <w:szCs w:val="32"/>
        </w:rPr>
        <w:t>、</w:t>
      </w:r>
      <w:r w:rsidR="00EF497E">
        <w:rPr>
          <w:rFonts w:ascii="仿宋_GB2312" w:eastAsia="仿宋_GB2312" w:hAnsi="宋体" w:hint="eastAsia"/>
          <w:sz w:val="32"/>
          <w:szCs w:val="32"/>
        </w:rPr>
        <w:t>0.8</w:t>
      </w:r>
      <w:r>
        <w:rPr>
          <w:rFonts w:ascii="仿宋_GB2312" w:eastAsia="仿宋_GB2312" w:hAnsi="宋体" w:hint="eastAsia"/>
          <w:sz w:val="32"/>
          <w:szCs w:val="32"/>
        </w:rPr>
        <w:t>万和</w:t>
      </w:r>
      <w:r w:rsidR="00EF497E">
        <w:rPr>
          <w:rFonts w:ascii="仿宋_GB2312" w:eastAsia="仿宋_GB2312" w:hAnsi="宋体" w:hint="eastAsia"/>
          <w:sz w:val="32"/>
          <w:szCs w:val="32"/>
        </w:rPr>
        <w:t>0.5</w:t>
      </w:r>
      <w:r>
        <w:rPr>
          <w:rFonts w:ascii="仿宋_GB2312" w:eastAsia="仿宋_GB2312" w:hAnsi="宋体" w:hint="eastAsia"/>
          <w:sz w:val="32"/>
          <w:szCs w:val="32"/>
        </w:rPr>
        <w:t>万元</w:t>
      </w:r>
      <w:r w:rsidRPr="008A6FE1">
        <w:rPr>
          <w:rFonts w:ascii="仿宋_GB2312" w:eastAsia="仿宋_GB2312" w:hAnsi="宋体" w:hint="eastAsia"/>
          <w:sz w:val="32"/>
          <w:szCs w:val="32"/>
        </w:rPr>
        <w:t>；</w:t>
      </w:r>
    </w:p>
    <w:p w:rsidR="00B12B5F" w:rsidRPr="008A6FE1" w:rsidRDefault="00B12B5F" w:rsidP="00B12B5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2）申报该奖项的研究生原则上至少要</w:t>
      </w:r>
      <w:r w:rsidRPr="008A6FE1">
        <w:rPr>
          <w:rFonts w:ascii="仿宋_GB2312" w:eastAsia="仿宋_GB2312" w:hAnsi="宋体" w:hint="eastAsia"/>
          <w:sz w:val="32"/>
          <w:szCs w:val="32"/>
        </w:rPr>
        <w:t>有1篇以第一作者发表的SCI收录且影响因子不小于1的论文；</w:t>
      </w:r>
    </w:p>
    <w:p w:rsidR="00B12B5F" w:rsidRPr="008A6FE1" w:rsidRDefault="00B12B5F" w:rsidP="00B12B5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3）</w:t>
      </w:r>
      <w:r w:rsidRPr="008A6FE1">
        <w:rPr>
          <w:rFonts w:ascii="仿宋_GB2312" w:eastAsia="仿宋_GB2312" w:hAnsi="宋体" w:hint="eastAsia"/>
          <w:sz w:val="32"/>
          <w:szCs w:val="32"/>
        </w:rPr>
        <w:t>奖励档次将主要依据研究生在有效考核期内发表SCI收录论文的影响因子总和大小以及其他相关高水平论文的数量等评定；</w:t>
      </w:r>
    </w:p>
    <w:p w:rsidR="00B12B5F" w:rsidRPr="008A6FE1" w:rsidRDefault="00B12B5F" w:rsidP="00B12B5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4）</w:t>
      </w:r>
      <w:r w:rsidRPr="008A6FE1">
        <w:rPr>
          <w:rFonts w:ascii="仿宋_GB2312" w:eastAsia="仿宋_GB2312" w:hAnsi="宋体" w:hint="eastAsia"/>
          <w:sz w:val="32"/>
          <w:szCs w:val="32"/>
        </w:rPr>
        <w:t>鉴于不同学科专业间的客观差异，学院有权视情适当调整、平衡相关条件及指标；</w:t>
      </w:r>
    </w:p>
    <w:p w:rsidR="00B12B5F" w:rsidRPr="008A6FE1" w:rsidRDefault="00B12B5F" w:rsidP="00B12B5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5）每名学生</w:t>
      </w:r>
      <w:r w:rsidRPr="008A6FE1">
        <w:rPr>
          <w:rFonts w:ascii="仿宋_GB2312" w:eastAsia="仿宋_GB2312" w:hAnsi="宋体" w:hint="eastAsia"/>
          <w:sz w:val="32"/>
          <w:szCs w:val="32"/>
        </w:rPr>
        <w:t>在学期间只奖励1次。</w:t>
      </w:r>
    </w:p>
    <w:p w:rsidR="00B12B5F" w:rsidRPr="00EF497E" w:rsidRDefault="00EF497E" w:rsidP="00EF497E">
      <w:pPr>
        <w:snapToGrid w:val="0"/>
        <w:spacing w:line="360" w:lineRule="auto"/>
        <w:ind w:right="44" w:firstLineChars="200" w:firstLine="643"/>
        <w:rPr>
          <w:rFonts w:ascii="仿宋_GB2312" w:eastAsia="仿宋_GB2312" w:hAnsi="宋体"/>
          <w:b/>
          <w:sz w:val="32"/>
          <w:szCs w:val="32"/>
        </w:rPr>
      </w:pPr>
      <w:r>
        <w:rPr>
          <w:rFonts w:ascii="仿宋_GB2312" w:eastAsia="仿宋_GB2312" w:hAnsi="宋体" w:hint="eastAsia"/>
          <w:b/>
          <w:sz w:val="32"/>
          <w:szCs w:val="32"/>
        </w:rPr>
        <w:t xml:space="preserve">3. </w:t>
      </w:r>
      <w:r w:rsidR="00B12B5F" w:rsidRPr="008A6FE1">
        <w:rPr>
          <w:rFonts w:ascii="仿宋_GB2312" w:eastAsia="仿宋_GB2312" w:hAnsi="宋体" w:hint="eastAsia"/>
          <w:sz w:val="32"/>
          <w:szCs w:val="32"/>
        </w:rPr>
        <w:t>学院每年出资10万元，资助2-</w:t>
      </w:r>
      <w:r>
        <w:rPr>
          <w:rFonts w:ascii="仿宋_GB2312" w:eastAsia="仿宋_GB2312" w:hAnsi="宋体" w:hint="eastAsia"/>
          <w:sz w:val="32"/>
          <w:szCs w:val="32"/>
        </w:rPr>
        <w:t>3</w:t>
      </w:r>
      <w:r w:rsidR="00B12B5F" w:rsidRPr="008A6FE1">
        <w:rPr>
          <w:rFonts w:ascii="仿宋_GB2312" w:eastAsia="仿宋_GB2312" w:hAnsi="宋体" w:hint="eastAsia"/>
          <w:sz w:val="32"/>
          <w:szCs w:val="32"/>
        </w:rPr>
        <w:t>项有培育潜质的博士在</w:t>
      </w:r>
      <w:proofErr w:type="gramStart"/>
      <w:r w:rsidR="00B12B5F" w:rsidRPr="008A6FE1">
        <w:rPr>
          <w:rFonts w:ascii="仿宋_GB2312" w:eastAsia="仿宋_GB2312" w:hAnsi="宋体" w:hint="eastAsia"/>
          <w:sz w:val="32"/>
          <w:szCs w:val="32"/>
        </w:rPr>
        <w:t>研</w:t>
      </w:r>
      <w:proofErr w:type="gramEnd"/>
      <w:r w:rsidR="00B12B5F" w:rsidRPr="008A6FE1">
        <w:rPr>
          <w:rFonts w:ascii="仿宋_GB2312" w:eastAsia="仿宋_GB2312" w:hAnsi="宋体" w:hint="eastAsia"/>
          <w:sz w:val="32"/>
          <w:szCs w:val="32"/>
        </w:rPr>
        <w:t>课题：</w:t>
      </w:r>
    </w:p>
    <w:p w:rsidR="00B12B5F" w:rsidRPr="008A6FE1" w:rsidRDefault="00B12B5F" w:rsidP="00B12B5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1）</w:t>
      </w:r>
      <w:r w:rsidRPr="008A6FE1">
        <w:rPr>
          <w:rFonts w:ascii="仿宋_GB2312" w:eastAsia="仿宋_GB2312" w:hAnsi="宋体" w:hint="eastAsia"/>
          <w:sz w:val="32"/>
          <w:szCs w:val="32"/>
        </w:rPr>
        <w:t>项目由个人申报、导师确认、学院评定方式产生；</w:t>
      </w:r>
    </w:p>
    <w:p w:rsidR="00B12B5F" w:rsidRPr="008A6FE1" w:rsidRDefault="00B12B5F" w:rsidP="00B12B5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lastRenderedPageBreak/>
        <w:t>2）</w:t>
      </w:r>
      <w:r w:rsidRPr="008A6FE1">
        <w:rPr>
          <w:rFonts w:ascii="仿宋_GB2312" w:eastAsia="仿宋_GB2312" w:hAnsi="宋体" w:hint="eastAsia"/>
          <w:sz w:val="32"/>
          <w:szCs w:val="32"/>
        </w:rPr>
        <w:t>获</w:t>
      </w:r>
      <w:proofErr w:type="gramStart"/>
      <w:r w:rsidRPr="008A6FE1">
        <w:rPr>
          <w:rFonts w:ascii="仿宋_GB2312" w:eastAsia="仿宋_GB2312" w:hAnsi="宋体" w:hint="eastAsia"/>
          <w:sz w:val="32"/>
          <w:szCs w:val="32"/>
        </w:rPr>
        <w:t>批学校</w:t>
      </w:r>
      <w:proofErr w:type="gramEnd"/>
      <w:r w:rsidRPr="008A6FE1">
        <w:rPr>
          <w:rFonts w:ascii="仿宋_GB2312" w:eastAsia="仿宋_GB2312" w:hAnsi="宋体" w:hint="eastAsia"/>
          <w:sz w:val="32"/>
          <w:szCs w:val="32"/>
        </w:rPr>
        <w:t>相关支持计划的项目可申请并直接再获得本项资助；</w:t>
      </w:r>
    </w:p>
    <w:p w:rsidR="00B12B5F" w:rsidRPr="008A6FE1" w:rsidRDefault="00B12B5F" w:rsidP="00B12B5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3）</w:t>
      </w:r>
      <w:r w:rsidRPr="008A6FE1">
        <w:rPr>
          <w:rFonts w:ascii="仿宋_GB2312" w:eastAsia="仿宋_GB2312" w:hAnsi="宋体" w:hint="eastAsia"/>
          <w:sz w:val="32"/>
          <w:szCs w:val="32"/>
        </w:rPr>
        <w:t>获得资助的项目在有效考核期内需发表影响因子不小于2的1篇或影响因子之和不小于3的多篇SCI收录论文；</w:t>
      </w:r>
    </w:p>
    <w:p w:rsidR="00B12B5F" w:rsidRPr="008A6FE1" w:rsidRDefault="00B12B5F" w:rsidP="00B12B5F">
      <w:pPr>
        <w:snapToGrid w:val="0"/>
        <w:spacing w:line="360" w:lineRule="auto"/>
        <w:ind w:right="44" w:firstLineChars="200" w:firstLine="640"/>
        <w:rPr>
          <w:rFonts w:ascii="仿宋_GB2312" w:eastAsia="仿宋_GB2312" w:hAnsi="宋体"/>
          <w:sz w:val="32"/>
          <w:szCs w:val="32"/>
        </w:rPr>
      </w:pPr>
      <w:r>
        <w:rPr>
          <w:rFonts w:ascii="仿宋_GB2312" w:eastAsia="仿宋_GB2312" w:hAnsi="宋体" w:hint="eastAsia"/>
          <w:sz w:val="32"/>
          <w:szCs w:val="32"/>
        </w:rPr>
        <w:t>4）</w:t>
      </w:r>
      <w:r w:rsidRPr="008A6FE1">
        <w:rPr>
          <w:rFonts w:ascii="仿宋_GB2312" w:eastAsia="仿宋_GB2312" w:hAnsi="宋体" w:hint="eastAsia"/>
          <w:sz w:val="32"/>
          <w:szCs w:val="32"/>
        </w:rPr>
        <w:t>获批项目先支付60%资助经费，余款待完成考核指标后支付；对完不成考核指标的，除终止该项目资助外，对同导师指导学生申报的其他相关资助项目从严核准。</w:t>
      </w:r>
    </w:p>
    <w:p w:rsidR="00B12B5F" w:rsidRPr="008A6FE1" w:rsidRDefault="009F3EF5" w:rsidP="00B12B5F">
      <w:pPr>
        <w:snapToGrid w:val="0"/>
        <w:spacing w:line="360" w:lineRule="auto"/>
        <w:ind w:right="44" w:firstLineChars="200" w:firstLine="643"/>
        <w:rPr>
          <w:rFonts w:ascii="仿宋_GB2312" w:eastAsia="仿宋_GB2312" w:hAnsi="宋体"/>
          <w:sz w:val="32"/>
          <w:szCs w:val="32"/>
        </w:rPr>
      </w:pPr>
      <w:r>
        <w:rPr>
          <w:rFonts w:ascii="仿宋_GB2312" w:eastAsia="仿宋_GB2312" w:hAnsi="宋体" w:hint="eastAsia"/>
          <w:b/>
          <w:sz w:val="32"/>
          <w:szCs w:val="32"/>
        </w:rPr>
        <w:t>4</w:t>
      </w:r>
      <w:r w:rsidR="00EF497E">
        <w:rPr>
          <w:rFonts w:ascii="仿宋_GB2312" w:eastAsia="仿宋_GB2312" w:hAnsi="宋体" w:hint="eastAsia"/>
          <w:b/>
          <w:sz w:val="32"/>
          <w:szCs w:val="32"/>
        </w:rPr>
        <w:t>．</w:t>
      </w:r>
      <w:r w:rsidR="00B12B5F">
        <w:rPr>
          <w:rFonts w:ascii="仿宋_GB2312" w:eastAsia="仿宋_GB2312" w:hAnsi="宋体" w:hint="eastAsia"/>
          <w:b/>
          <w:sz w:val="32"/>
          <w:szCs w:val="32"/>
        </w:rPr>
        <w:t xml:space="preserve"> </w:t>
      </w:r>
      <w:r w:rsidR="00B12B5F" w:rsidRPr="008A6FE1">
        <w:rPr>
          <w:rFonts w:ascii="仿宋_GB2312" w:eastAsia="仿宋_GB2312" w:hAnsi="宋体" w:hint="eastAsia"/>
          <w:sz w:val="32"/>
          <w:szCs w:val="32"/>
        </w:rPr>
        <w:t>加强对研究生学位申请要求的相关学术成果的管理</w:t>
      </w:r>
      <w:r w:rsidR="00B12B5F">
        <w:rPr>
          <w:rFonts w:ascii="仿宋_GB2312" w:eastAsia="仿宋_GB2312" w:hAnsi="宋体" w:hint="eastAsia"/>
          <w:sz w:val="32"/>
          <w:szCs w:val="32"/>
        </w:rPr>
        <w:t>。</w:t>
      </w:r>
      <w:r w:rsidR="00B12B5F" w:rsidRPr="008A6FE1">
        <w:rPr>
          <w:rFonts w:ascii="仿宋_GB2312" w:eastAsia="仿宋_GB2312" w:hAnsi="宋体" w:hint="eastAsia"/>
          <w:sz w:val="32"/>
          <w:szCs w:val="32"/>
        </w:rPr>
        <w:t>研究生所有提</w:t>
      </w:r>
      <w:r w:rsidR="00B12B5F">
        <w:rPr>
          <w:rFonts w:ascii="仿宋_GB2312" w:eastAsia="仿宋_GB2312" w:hAnsi="宋体" w:hint="eastAsia"/>
          <w:sz w:val="32"/>
          <w:szCs w:val="32"/>
        </w:rPr>
        <w:t>交审查的相关学术论文、申请或获批专利、获得的科技成果奖励等，都</w:t>
      </w:r>
      <w:r w:rsidR="00B12B5F" w:rsidRPr="008A6FE1">
        <w:rPr>
          <w:rFonts w:ascii="仿宋_GB2312" w:eastAsia="仿宋_GB2312" w:hAnsi="宋体" w:hint="eastAsia"/>
          <w:sz w:val="32"/>
          <w:szCs w:val="32"/>
        </w:rPr>
        <w:t>须明确注明与</w:t>
      </w:r>
      <w:r w:rsidR="00B12B5F">
        <w:rPr>
          <w:rFonts w:ascii="仿宋_GB2312" w:eastAsia="仿宋_GB2312" w:hAnsi="宋体" w:hint="eastAsia"/>
          <w:sz w:val="32"/>
          <w:szCs w:val="32"/>
        </w:rPr>
        <w:t>本人</w:t>
      </w:r>
      <w:r w:rsidR="00B12B5F" w:rsidRPr="008A6FE1">
        <w:rPr>
          <w:rFonts w:ascii="仿宋_GB2312" w:eastAsia="仿宋_GB2312" w:hAnsi="宋体" w:hint="eastAsia"/>
          <w:sz w:val="32"/>
          <w:szCs w:val="32"/>
        </w:rPr>
        <w:t>学位论文哪章节内容</w:t>
      </w:r>
      <w:r w:rsidR="00B12B5F">
        <w:rPr>
          <w:rFonts w:ascii="仿宋_GB2312" w:eastAsia="仿宋_GB2312" w:hAnsi="宋体" w:hint="eastAsia"/>
          <w:sz w:val="32"/>
          <w:szCs w:val="32"/>
        </w:rPr>
        <w:t>相关联</w:t>
      </w:r>
      <w:r w:rsidR="00B12B5F" w:rsidRPr="008A6FE1">
        <w:rPr>
          <w:rFonts w:ascii="仿宋_GB2312" w:eastAsia="仿宋_GB2312" w:hAnsi="宋体" w:hint="eastAsia"/>
          <w:sz w:val="32"/>
          <w:szCs w:val="32"/>
        </w:rPr>
        <w:t>，以供论文评审、答辩</w:t>
      </w:r>
      <w:r w:rsidR="00B12B5F">
        <w:rPr>
          <w:rFonts w:ascii="仿宋_GB2312" w:eastAsia="仿宋_GB2312" w:hAnsi="宋体" w:hint="eastAsia"/>
          <w:sz w:val="32"/>
          <w:szCs w:val="32"/>
        </w:rPr>
        <w:t>及</w:t>
      </w:r>
      <w:r w:rsidR="00B12B5F" w:rsidRPr="008A6FE1">
        <w:rPr>
          <w:rFonts w:ascii="仿宋_GB2312" w:eastAsia="仿宋_GB2312" w:hAnsi="宋体" w:hint="eastAsia"/>
          <w:sz w:val="32"/>
          <w:szCs w:val="32"/>
        </w:rPr>
        <w:t>学位分委员会审查时评议、确认。</w:t>
      </w:r>
    </w:p>
    <w:p w:rsidR="00B12B5F" w:rsidRPr="008A6FE1" w:rsidRDefault="009F3EF5" w:rsidP="00EF497E">
      <w:pPr>
        <w:snapToGrid w:val="0"/>
        <w:spacing w:line="360" w:lineRule="auto"/>
        <w:ind w:right="44" w:firstLineChars="200" w:firstLine="643"/>
        <w:rPr>
          <w:rFonts w:ascii="仿宋_GB2312" w:eastAsia="仿宋_GB2312" w:hAnsi="宋体"/>
          <w:sz w:val="32"/>
          <w:szCs w:val="32"/>
        </w:rPr>
      </w:pPr>
      <w:r>
        <w:rPr>
          <w:rFonts w:ascii="仿宋_GB2312" w:eastAsia="仿宋_GB2312" w:hAnsi="宋体" w:hint="eastAsia"/>
          <w:b/>
          <w:sz w:val="32"/>
          <w:szCs w:val="32"/>
        </w:rPr>
        <w:t>5</w:t>
      </w:r>
      <w:r w:rsidR="00EF497E">
        <w:rPr>
          <w:rFonts w:ascii="仿宋_GB2312" w:eastAsia="仿宋_GB2312" w:hAnsi="宋体" w:hint="eastAsia"/>
          <w:b/>
          <w:sz w:val="32"/>
          <w:szCs w:val="32"/>
        </w:rPr>
        <w:t xml:space="preserve">. </w:t>
      </w:r>
      <w:r w:rsidR="00B12B5F" w:rsidRPr="008A6FE1">
        <w:rPr>
          <w:rFonts w:ascii="仿宋_GB2312" w:eastAsia="仿宋_GB2312" w:hAnsi="宋体" w:hint="eastAsia"/>
          <w:sz w:val="32"/>
          <w:szCs w:val="32"/>
        </w:rPr>
        <w:t>为进一步活跃学院学术氛围，要求博士生在申请学位前至少公开</w:t>
      </w:r>
      <w:r w:rsidR="00B12B5F">
        <w:rPr>
          <w:rFonts w:ascii="仿宋_GB2312" w:eastAsia="仿宋_GB2312" w:hAnsi="宋体" w:hint="eastAsia"/>
          <w:sz w:val="32"/>
          <w:szCs w:val="32"/>
        </w:rPr>
        <w:t>做1场</w:t>
      </w:r>
      <w:r w:rsidR="00B12B5F" w:rsidRPr="008A6FE1">
        <w:rPr>
          <w:rFonts w:ascii="仿宋_GB2312" w:eastAsia="仿宋_GB2312" w:hAnsi="宋体" w:hint="eastAsia"/>
          <w:sz w:val="32"/>
          <w:szCs w:val="32"/>
        </w:rPr>
        <w:t>与学位论文研究相关的学术报告。</w:t>
      </w:r>
    </w:p>
    <w:p w:rsidR="00767EC0" w:rsidRDefault="00767EC0" w:rsidP="00EF497E">
      <w:pPr>
        <w:ind w:firstLineChars="200" w:firstLine="640"/>
        <w:rPr>
          <w:rFonts w:ascii="仿宋_GB2312" w:eastAsia="仿宋_GB2312"/>
          <w:sz w:val="32"/>
          <w:szCs w:val="32"/>
        </w:rPr>
      </w:pPr>
      <w:r>
        <w:rPr>
          <w:rFonts w:ascii="仿宋_GB2312" w:eastAsia="仿宋_GB2312" w:hint="eastAsia"/>
          <w:sz w:val="32"/>
          <w:szCs w:val="32"/>
        </w:rPr>
        <w:t>第七条 对于以上规定执行过程中弄虚作假者，一经发现，学院有权利警告直至停止其招生。</w:t>
      </w:r>
    </w:p>
    <w:p w:rsidR="00FF4C29" w:rsidRDefault="00B12B5F" w:rsidP="00EF497E">
      <w:pPr>
        <w:ind w:firstLineChars="200" w:firstLine="640"/>
      </w:pPr>
      <w:r>
        <w:rPr>
          <w:rFonts w:ascii="仿宋_GB2312" w:eastAsia="仿宋_GB2312" w:hint="eastAsia"/>
          <w:sz w:val="32"/>
          <w:szCs w:val="32"/>
        </w:rPr>
        <w:t>本规定第</w:t>
      </w:r>
      <w:r w:rsidR="00A12E53">
        <w:rPr>
          <w:rFonts w:ascii="仿宋_GB2312" w:eastAsia="仿宋_GB2312" w:hint="eastAsia"/>
          <w:sz w:val="32"/>
          <w:szCs w:val="32"/>
        </w:rPr>
        <w:t>二</w:t>
      </w:r>
      <w:r>
        <w:rPr>
          <w:rFonts w:ascii="仿宋_GB2312" w:eastAsia="仿宋_GB2312" w:hint="eastAsia"/>
          <w:sz w:val="32"/>
          <w:szCs w:val="32"/>
        </w:rPr>
        <w:t>条</w:t>
      </w:r>
      <w:r w:rsidRPr="008A6FE1">
        <w:rPr>
          <w:rFonts w:ascii="仿宋_GB2312" w:eastAsia="仿宋_GB2312" w:hint="eastAsia"/>
          <w:sz w:val="32"/>
          <w:szCs w:val="32"/>
        </w:rPr>
        <w:t>自201</w:t>
      </w:r>
      <w:r w:rsidR="00A12E53">
        <w:rPr>
          <w:rFonts w:ascii="仿宋_GB2312" w:eastAsia="仿宋_GB2312" w:hint="eastAsia"/>
          <w:sz w:val="32"/>
          <w:szCs w:val="32"/>
        </w:rPr>
        <w:t>3</w:t>
      </w:r>
      <w:r w:rsidRPr="008A6FE1">
        <w:rPr>
          <w:rFonts w:ascii="仿宋_GB2312" w:eastAsia="仿宋_GB2312" w:hint="eastAsia"/>
          <w:sz w:val="32"/>
          <w:szCs w:val="32"/>
        </w:rPr>
        <w:t>级研究生起实行</w:t>
      </w:r>
      <w:r>
        <w:rPr>
          <w:rFonts w:ascii="仿宋_GB2312" w:eastAsia="仿宋_GB2312" w:hint="eastAsia"/>
          <w:sz w:val="32"/>
          <w:szCs w:val="32"/>
        </w:rPr>
        <w:t>；</w:t>
      </w:r>
      <w:r w:rsidRPr="008A6FE1">
        <w:rPr>
          <w:rFonts w:ascii="仿宋_GB2312" w:eastAsia="仿宋_GB2312" w:hint="eastAsia"/>
          <w:sz w:val="32"/>
          <w:szCs w:val="32"/>
        </w:rPr>
        <w:t>其他规定自公布之日起执行。</w:t>
      </w:r>
    </w:p>
    <w:sectPr w:rsidR="00FF4C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2B4" w:rsidRDefault="002422B4" w:rsidP="00B063EA">
      <w:r>
        <w:separator/>
      </w:r>
    </w:p>
  </w:endnote>
  <w:endnote w:type="continuationSeparator" w:id="0">
    <w:p w:rsidR="002422B4" w:rsidRDefault="002422B4" w:rsidP="00B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2B4" w:rsidRDefault="002422B4" w:rsidP="00B063EA">
      <w:r>
        <w:separator/>
      </w:r>
    </w:p>
  </w:footnote>
  <w:footnote w:type="continuationSeparator" w:id="0">
    <w:p w:rsidR="002422B4" w:rsidRDefault="002422B4" w:rsidP="00B06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717A4"/>
    <w:multiLevelType w:val="hybridMultilevel"/>
    <w:tmpl w:val="709A36DA"/>
    <w:lvl w:ilvl="0" w:tplc="AB988FF6">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5F"/>
    <w:rsid w:val="001B2620"/>
    <w:rsid w:val="001E7EBD"/>
    <w:rsid w:val="001F65EF"/>
    <w:rsid w:val="002422B4"/>
    <w:rsid w:val="004413D5"/>
    <w:rsid w:val="005E748A"/>
    <w:rsid w:val="00623CF9"/>
    <w:rsid w:val="006C3DAD"/>
    <w:rsid w:val="00767EC0"/>
    <w:rsid w:val="007C6A0E"/>
    <w:rsid w:val="0085257F"/>
    <w:rsid w:val="009F3EF5"/>
    <w:rsid w:val="00A12E53"/>
    <w:rsid w:val="00B063EA"/>
    <w:rsid w:val="00B12B5F"/>
    <w:rsid w:val="00CE5111"/>
    <w:rsid w:val="00EF497E"/>
    <w:rsid w:val="00FF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B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63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63EA"/>
    <w:rPr>
      <w:rFonts w:ascii="Times New Roman" w:eastAsia="宋体" w:hAnsi="Times New Roman" w:cs="Times New Roman"/>
      <w:sz w:val="18"/>
      <w:szCs w:val="18"/>
    </w:rPr>
  </w:style>
  <w:style w:type="paragraph" w:styleId="a4">
    <w:name w:val="footer"/>
    <w:basedOn w:val="a"/>
    <w:link w:val="Char0"/>
    <w:uiPriority w:val="99"/>
    <w:unhideWhenUsed/>
    <w:rsid w:val="00B063EA"/>
    <w:pPr>
      <w:tabs>
        <w:tab w:val="center" w:pos="4153"/>
        <w:tab w:val="right" w:pos="8306"/>
      </w:tabs>
      <w:snapToGrid w:val="0"/>
      <w:jc w:val="left"/>
    </w:pPr>
    <w:rPr>
      <w:sz w:val="18"/>
      <w:szCs w:val="18"/>
    </w:rPr>
  </w:style>
  <w:style w:type="character" w:customStyle="1" w:styleId="Char0">
    <w:name w:val="页脚 Char"/>
    <w:basedOn w:val="a0"/>
    <w:link w:val="a4"/>
    <w:uiPriority w:val="99"/>
    <w:rsid w:val="00B063EA"/>
    <w:rPr>
      <w:rFonts w:ascii="Times New Roman" w:eastAsia="宋体" w:hAnsi="Times New Roman" w:cs="Times New Roman"/>
      <w:sz w:val="18"/>
      <w:szCs w:val="18"/>
    </w:rPr>
  </w:style>
  <w:style w:type="paragraph" w:customStyle="1" w:styleId="reader-word-layer">
    <w:name w:val="reader-word-layer"/>
    <w:basedOn w:val="a"/>
    <w:rsid w:val="005E748A"/>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85257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B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63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63EA"/>
    <w:rPr>
      <w:rFonts w:ascii="Times New Roman" w:eastAsia="宋体" w:hAnsi="Times New Roman" w:cs="Times New Roman"/>
      <w:sz w:val="18"/>
      <w:szCs w:val="18"/>
    </w:rPr>
  </w:style>
  <w:style w:type="paragraph" w:styleId="a4">
    <w:name w:val="footer"/>
    <w:basedOn w:val="a"/>
    <w:link w:val="Char0"/>
    <w:uiPriority w:val="99"/>
    <w:unhideWhenUsed/>
    <w:rsid w:val="00B063EA"/>
    <w:pPr>
      <w:tabs>
        <w:tab w:val="center" w:pos="4153"/>
        <w:tab w:val="right" w:pos="8306"/>
      </w:tabs>
      <w:snapToGrid w:val="0"/>
      <w:jc w:val="left"/>
    </w:pPr>
    <w:rPr>
      <w:sz w:val="18"/>
      <w:szCs w:val="18"/>
    </w:rPr>
  </w:style>
  <w:style w:type="character" w:customStyle="1" w:styleId="Char0">
    <w:name w:val="页脚 Char"/>
    <w:basedOn w:val="a0"/>
    <w:link w:val="a4"/>
    <w:uiPriority w:val="99"/>
    <w:rsid w:val="00B063EA"/>
    <w:rPr>
      <w:rFonts w:ascii="Times New Roman" w:eastAsia="宋体" w:hAnsi="Times New Roman" w:cs="Times New Roman"/>
      <w:sz w:val="18"/>
      <w:szCs w:val="18"/>
    </w:rPr>
  </w:style>
  <w:style w:type="paragraph" w:customStyle="1" w:styleId="reader-word-layer">
    <w:name w:val="reader-word-layer"/>
    <w:basedOn w:val="a"/>
    <w:rsid w:val="005E748A"/>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8525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4893">
      <w:bodyDiv w:val="1"/>
      <w:marLeft w:val="0"/>
      <w:marRight w:val="0"/>
      <w:marTop w:val="100"/>
      <w:marBottom w:val="100"/>
      <w:divBdr>
        <w:top w:val="none" w:sz="0" w:space="0" w:color="auto"/>
        <w:left w:val="none" w:sz="0" w:space="0" w:color="auto"/>
        <w:bottom w:val="none" w:sz="0" w:space="0" w:color="auto"/>
        <w:right w:val="none" w:sz="0" w:space="0" w:color="auto"/>
      </w:divBdr>
      <w:divsChild>
        <w:div w:id="1071849965">
          <w:marLeft w:val="0"/>
          <w:marRight w:val="0"/>
          <w:marTop w:val="0"/>
          <w:marBottom w:val="0"/>
          <w:divBdr>
            <w:top w:val="none" w:sz="0" w:space="0" w:color="auto"/>
            <w:left w:val="none" w:sz="0" w:space="0" w:color="auto"/>
            <w:bottom w:val="none" w:sz="0" w:space="0" w:color="auto"/>
            <w:right w:val="none" w:sz="0" w:space="0" w:color="auto"/>
          </w:divBdr>
          <w:divsChild>
            <w:div w:id="1102258090">
              <w:marLeft w:val="0"/>
              <w:marRight w:val="0"/>
              <w:marTop w:val="0"/>
              <w:marBottom w:val="0"/>
              <w:divBdr>
                <w:top w:val="none" w:sz="0" w:space="0" w:color="auto"/>
                <w:left w:val="none" w:sz="0" w:space="0" w:color="auto"/>
                <w:bottom w:val="none" w:sz="0" w:space="0" w:color="auto"/>
                <w:right w:val="none" w:sz="0" w:space="0" w:color="auto"/>
              </w:divBdr>
              <w:divsChild>
                <w:div w:id="1496339096">
                  <w:marLeft w:val="0"/>
                  <w:marRight w:val="0"/>
                  <w:marTop w:val="0"/>
                  <w:marBottom w:val="0"/>
                  <w:divBdr>
                    <w:top w:val="none" w:sz="0" w:space="0" w:color="auto"/>
                    <w:left w:val="none" w:sz="0" w:space="0" w:color="auto"/>
                    <w:bottom w:val="none" w:sz="0" w:space="0" w:color="auto"/>
                    <w:right w:val="none" w:sz="0" w:space="0" w:color="auto"/>
                  </w:divBdr>
                  <w:divsChild>
                    <w:div w:id="1173108876">
                      <w:marLeft w:val="0"/>
                      <w:marRight w:val="0"/>
                      <w:marTop w:val="150"/>
                      <w:marBottom w:val="0"/>
                      <w:divBdr>
                        <w:top w:val="none" w:sz="0" w:space="0" w:color="auto"/>
                        <w:left w:val="none" w:sz="0" w:space="0" w:color="auto"/>
                        <w:bottom w:val="none" w:sz="0" w:space="0" w:color="auto"/>
                        <w:right w:val="none" w:sz="0" w:space="0" w:color="auto"/>
                      </w:divBdr>
                      <w:divsChild>
                        <w:div w:id="403574056">
                          <w:marLeft w:val="0"/>
                          <w:marRight w:val="0"/>
                          <w:marTop w:val="0"/>
                          <w:marBottom w:val="0"/>
                          <w:divBdr>
                            <w:top w:val="none" w:sz="0" w:space="0" w:color="auto"/>
                            <w:left w:val="none" w:sz="0" w:space="0" w:color="auto"/>
                            <w:bottom w:val="none" w:sz="0" w:space="0" w:color="auto"/>
                            <w:right w:val="none" w:sz="0" w:space="0" w:color="auto"/>
                          </w:divBdr>
                          <w:divsChild>
                            <w:div w:id="1139228407">
                              <w:marLeft w:val="0"/>
                              <w:marRight w:val="0"/>
                              <w:marTop w:val="0"/>
                              <w:marBottom w:val="0"/>
                              <w:divBdr>
                                <w:top w:val="none" w:sz="0" w:space="0" w:color="auto"/>
                                <w:left w:val="none" w:sz="0" w:space="0" w:color="auto"/>
                                <w:bottom w:val="none" w:sz="0" w:space="0" w:color="auto"/>
                                <w:right w:val="none" w:sz="0" w:space="0" w:color="auto"/>
                              </w:divBdr>
                              <w:divsChild>
                                <w:div w:id="2142377740">
                                  <w:marLeft w:val="0"/>
                                  <w:marRight w:val="0"/>
                                  <w:marTop w:val="0"/>
                                  <w:marBottom w:val="0"/>
                                  <w:divBdr>
                                    <w:top w:val="none" w:sz="0" w:space="0" w:color="auto"/>
                                    <w:left w:val="none" w:sz="0" w:space="0" w:color="auto"/>
                                    <w:bottom w:val="none" w:sz="0" w:space="0" w:color="auto"/>
                                    <w:right w:val="none" w:sz="0" w:space="0" w:color="auto"/>
                                  </w:divBdr>
                                  <w:divsChild>
                                    <w:div w:id="989791219">
                                      <w:marLeft w:val="0"/>
                                      <w:marRight w:val="0"/>
                                      <w:marTop w:val="0"/>
                                      <w:marBottom w:val="0"/>
                                      <w:divBdr>
                                        <w:top w:val="none" w:sz="0" w:space="0" w:color="auto"/>
                                        <w:left w:val="none" w:sz="0" w:space="0" w:color="auto"/>
                                        <w:bottom w:val="none" w:sz="0" w:space="0" w:color="auto"/>
                                        <w:right w:val="none" w:sz="0" w:space="0" w:color="auto"/>
                                      </w:divBdr>
                                      <w:divsChild>
                                        <w:div w:id="650914547">
                                          <w:marLeft w:val="0"/>
                                          <w:marRight w:val="0"/>
                                          <w:marTop w:val="0"/>
                                          <w:marBottom w:val="0"/>
                                          <w:divBdr>
                                            <w:top w:val="none" w:sz="0" w:space="0" w:color="auto"/>
                                            <w:left w:val="none" w:sz="0" w:space="0" w:color="auto"/>
                                            <w:bottom w:val="none" w:sz="0" w:space="0" w:color="auto"/>
                                            <w:right w:val="none" w:sz="0" w:space="0" w:color="auto"/>
                                          </w:divBdr>
                                          <w:divsChild>
                                            <w:div w:id="2079357992">
                                              <w:marLeft w:val="0"/>
                                              <w:marRight w:val="0"/>
                                              <w:marTop w:val="0"/>
                                              <w:marBottom w:val="0"/>
                                              <w:divBdr>
                                                <w:top w:val="none" w:sz="0" w:space="0" w:color="auto"/>
                                                <w:left w:val="none" w:sz="0" w:space="0" w:color="auto"/>
                                                <w:bottom w:val="none" w:sz="0" w:space="0" w:color="auto"/>
                                                <w:right w:val="none" w:sz="0" w:space="0" w:color="auto"/>
                                              </w:divBdr>
                                              <w:divsChild>
                                                <w:div w:id="579561498">
                                                  <w:marLeft w:val="0"/>
                                                  <w:marRight w:val="0"/>
                                                  <w:marTop w:val="0"/>
                                                  <w:marBottom w:val="0"/>
                                                  <w:divBdr>
                                                    <w:top w:val="none" w:sz="0" w:space="0" w:color="auto"/>
                                                    <w:left w:val="none" w:sz="0" w:space="0" w:color="auto"/>
                                                    <w:bottom w:val="none" w:sz="0" w:space="0" w:color="auto"/>
                                                    <w:right w:val="none" w:sz="0" w:space="0" w:color="auto"/>
                                                  </w:divBdr>
                                                  <w:divsChild>
                                                    <w:div w:id="633214475">
                                                      <w:marLeft w:val="0"/>
                                                      <w:marRight w:val="0"/>
                                                      <w:marTop w:val="0"/>
                                                      <w:marBottom w:val="0"/>
                                                      <w:divBdr>
                                                        <w:top w:val="none" w:sz="0" w:space="0" w:color="auto"/>
                                                        <w:left w:val="none" w:sz="0" w:space="0" w:color="auto"/>
                                                        <w:bottom w:val="none" w:sz="0" w:space="0" w:color="auto"/>
                                                        <w:right w:val="none" w:sz="0" w:space="0" w:color="auto"/>
                                                      </w:divBdr>
                                                      <w:divsChild>
                                                        <w:div w:id="1487362118">
                                                          <w:marLeft w:val="0"/>
                                                          <w:marRight w:val="0"/>
                                                          <w:marTop w:val="0"/>
                                                          <w:marBottom w:val="0"/>
                                                          <w:divBdr>
                                                            <w:top w:val="none" w:sz="0" w:space="0" w:color="auto"/>
                                                            <w:left w:val="none" w:sz="0" w:space="0" w:color="auto"/>
                                                            <w:bottom w:val="none" w:sz="0" w:space="0" w:color="auto"/>
                                                            <w:right w:val="none" w:sz="0" w:space="0" w:color="auto"/>
                                                          </w:divBdr>
                                                          <w:divsChild>
                                                            <w:div w:id="2028553997">
                                                              <w:marLeft w:val="0"/>
                                                              <w:marRight w:val="0"/>
                                                              <w:marTop w:val="0"/>
                                                              <w:marBottom w:val="0"/>
                                                              <w:divBdr>
                                                                <w:top w:val="none" w:sz="0" w:space="0" w:color="auto"/>
                                                                <w:left w:val="none" w:sz="0" w:space="0" w:color="auto"/>
                                                                <w:bottom w:val="none" w:sz="0" w:space="0" w:color="auto"/>
                                                                <w:right w:val="none" w:sz="0" w:space="0" w:color="auto"/>
                                                              </w:divBdr>
                                                              <w:divsChild>
                                                                <w:div w:id="1674529834">
                                                                  <w:marLeft w:val="0"/>
                                                                  <w:marRight w:val="0"/>
                                                                  <w:marTop w:val="0"/>
                                                                  <w:marBottom w:val="0"/>
                                                                  <w:divBdr>
                                                                    <w:top w:val="none" w:sz="0" w:space="0" w:color="auto"/>
                                                                    <w:left w:val="none" w:sz="0" w:space="0" w:color="auto"/>
                                                                    <w:bottom w:val="none" w:sz="0" w:space="0" w:color="auto"/>
                                                                    <w:right w:val="none" w:sz="0" w:space="0" w:color="auto"/>
                                                                  </w:divBdr>
                                                                  <w:divsChild>
                                                                    <w:div w:id="835414196">
                                                                      <w:marLeft w:val="0"/>
                                                                      <w:marRight w:val="0"/>
                                                                      <w:marTop w:val="0"/>
                                                                      <w:marBottom w:val="0"/>
                                                                      <w:divBdr>
                                                                        <w:top w:val="none" w:sz="0" w:space="0" w:color="auto"/>
                                                                        <w:left w:val="none" w:sz="0" w:space="0" w:color="auto"/>
                                                                        <w:bottom w:val="none" w:sz="0" w:space="0" w:color="auto"/>
                                                                        <w:right w:val="none" w:sz="0" w:space="0" w:color="auto"/>
                                                                      </w:divBdr>
                                                                      <w:divsChild>
                                                                        <w:div w:id="613757356">
                                                                          <w:marLeft w:val="0"/>
                                                                          <w:marRight w:val="0"/>
                                                                          <w:marTop w:val="0"/>
                                                                          <w:marBottom w:val="0"/>
                                                                          <w:divBdr>
                                                                            <w:top w:val="none" w:sz="0" w:space="0" w:color="auto"/>
                                                                            <w:left w:val="none" w:sz="0" w:space="0" w:color="auto"/>
                                                                            <w:bottom w:val="none" w:sz="0" w:space="0" w:color="auto"/>
                                                                            <w:right w:val="none" w:sz="0" w:space="0" w:color="auto"/>
                                                                          </w:divBdr>
                                                                          <w:divsChild>
                                                                            <w:div w:id="1414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142164">
                                                  <w:marLeft w:val="0"/>
                                                  <w:marRight w:val="0"/>
                                                  <w:marTop w:val="0"/>
                                                  <w:marBottom w:val="0"/>
                                                  <w:divBdr>
                                                    <w:top w:val="none" w:sz="0" w:space="0" w:color="auto"/>
                                                    <w:left w:val="none" w:sz="0" w:space="0" w:color="auto"/>
                                                    <w:bottom w:val="none" w:sz="0" w:space="0" w:color="auto"/>
                                                    <w:right w:val="none" w:sz="0" w:space="0" w:color="auto"/>
                                                  </w:divBdr>
                                                  <w:divsChild>
                                                    <w:div w:id="841091447">
                                                      <w:marLeft w:val="0"/>
                                                      <w:marRight w:val="0"/>
                                                      <w:marTop w:val="0"/>
                                                      <w:marBottom w:val="0"/>
                                                      <w:divBdr>
                                                        <w:top w:val="none" w:sz="0" w:space="0" w:color="auto"/>
                                                        <w:left w:val="none" w:sz="0" w:space="0" w:color="auto"/>
                                                        <w:bottom w:val="none" w:sz="0" w:space="0" w:color="auto"/>
                                                        <w:right w:val="none" w:sz="0" w:space="0" w:color="auto"/>
                                                      </w:divBdr>
                                                      <w:divsChild>
                                                        <w:div w:id="287132378">
                                                          <w:marLeft w:val="0"/>
                                                          <w:marRight w:val="0"/>
                                                          <w:marTop w:val="0"/>
                                                          <w:marBottom w:val="0"/>
                                                          <w:divBdr>
                                                            <w:top w:val="none" w:sz="0" w:space="0" w:color="auto"/>
                                                            <w:left w:val="none" w:sz="0" w:space="0" w:color="auto"/>
                                                            <w:bottom w:val="none" w:sz="0" w:space="0" w:color="auto"/>
                                                            <w:right w:val="none" w:sz="0" w:space="0" w:color="auto"/>
                                                          </w:divBdr>
                                                          <w:divsChild>
                                                            <w:div w:id="859929506">
                                                              <w:marLeft w:val="0"/>
                                                              <w:marRight w:val="0"/>
                                                              <w:marTop w:val="0"/>
                                                              <w:marBottom w:val="0"/>
                                                              <w:divBdr>
                                                                <w:top w:val="none" w:sz="0" w:space="0" w:color="auto"/>
                                                                <w:left w:val="none" w:sz="0" w:space="0" w:color="auto"/>
                                                                <w:bottom w:val="none" w:sz="0" w:space="0" w:color="auto"/>
                                                                <w:right w:val="none" w:sz="0" w:space="0" w:color="auto"/>
                                                              </w:divBdr>
                                                              <w:divsChild>
                                                                <w:div w:id="662243874">
                                                                  <w:marLeft w:val="0"/>
                                                                  <w:marRight w:val="0"/>
                                                                  <w:marTop w:val="0"/>
                                                                  <w:marBottom w:val="0"/>
                                                                  <w:divBdr>
                                                                    <w:top w:val="none" w:sz="0" w:space="0" w:color="auto"/>
                                                                    <w:left w:val="none" w:sz="0" w:space="0" w:color="auto"/>
                                                                    <w:bottom w:val="none" w:sz="0" w:space="0" w:color="auto"/>
                                                                    <w:right w:val="none" w:sz="0" w:space="0" w:color="auto"/>
                                                                  </w:divBdr>
                                                                  <w:divsChild>
                                                                    <w:div w:id="1305892661">
                                                                      <w:marLeft w:val="0"/>
                                                                      <w:marRight w:val="0"/>
                                                                      <w:marTop w:val="0"/>
                                                                      <w:marBottom w:val="0"/>
                                                                      <w:divBdr>
                                                                        <w:top w:val="none" w:sz="0" w:space="0" w:color="auto"/>
                                                                        <w:left w:val="none" w:sz="0" w:space="0" w:color="auto"/>
                                                                        <w:bottom w:val="none" w:sz="0" w:space="0" w:color="auto"/>
                                                                        <w:right w:val="none" w:sz="0" w:space="0" w:color="auto"/>
                                                                      </w:divBdr>
                                                                      <w:divsChild>
                                                                        <w:div w:id="52238900">
                                                                          <w:marLeft w:val="0"/>
                                                                          <w:marRight w:val="0"/>
                                                                          <w:marTop w:val="0"/>
                                                                          <w:marBottom w:val="0"/>
                                                                          <w:divBdr>
                                                                            <w:top w:val="none" w:sz="0" w:space="0" w:color="auto"/>
                                                                            <w:left w:val="none" w:sz="0" w:space="0" w:color="auto"/>
                                                                            <w:bottom w:val="none" w:sz="0" w:space="0" w:color="auto"/>
                                                                            <w:right w:val="none" w:sz="0" w:space="0" w:color="auto"/>
                                                                          </w:divBdr>
                                                                          <w:divsChild>
                                                                            <w:div w:id="15869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028472">
                                                  <w:marLeft w:val="0"/>
                                                  <w:marRight w:val="0"/>
                                                  <w:marTop w:val="0"/>
                                                  <w:marBottom w:val="0"/>
                                                  <w:divBdr>
                                                    <w:top w:val="none" w:sz="0" w:space="0" w:color="auto"/>
                                                    <w:left w:val="none" w:sz="0" w:space="0" w:color="auto"/>
                                                    <w:bottom w:val="none" w:sz="0" w:space="0" w:color="auto"/>
                                                    <w:right w:val="none" w:sz="0" w:space="0" w:color="auto"/>
                                                  </w:divBdr>
                                                  <w:divsChild>
                                                    <w:div w:id="1294284806">
                                                      <w:marLeft w:val="0"/>
                                                      <w:marRight w:val="0"/>
                                                      <w:marTop w:val="0"/>
                                                      <w:marBottom w:val="0"/>
                                                      <w:divBdr>
                                                        <w:top w:val="none" w:sz="0" w:space="0" w:color="auto"/>
                                                        <w:left w:val="none" w:sz="0" w:space="0" w:color="auto"/>
                                                        <w:bottom w:val="none" w:sz="0" w:space="0" w:color="auto"/>
                                                        <w:right w:val="none" w:sz="0" w:space="0" w:color="auto"/>
                                                      </w:divBdr>
                                                      <w:divsChild>
                                                        <w:div w:id="639577884">
                                                          <w:marLeft w:val="0"/>
                                                          <w:marRight w:val="0"/>
                                                          <w:marTop w:val="0"/>
                                                          <w:marBottom w:val="0"/>
                                                          <w:divBdr>
                                                            <w:top w:val="none" w:sz="0" w:space="0" w:color="auto"/>
                                                            <w:left w:val="none" w:sz="0" w:space="0" w:color="auto"/>
                                                            <w:bottom w:val="none" w:sz="0" w:space="0" w:color="auto"/>
                                                            <w:right w:val="none" w:sz="0" w:space="0" w:color="auto"/>
                                                          </w:divBdr>
                                                          <w:divsChild>
                                                            <w:div w:id="1395933383">
                                                              <w:marLeft w:val="0"/>
                                                              <w:marRight w:val="0"/>
                                                              <w:marTop w:val="0"/>
                                                              <w:marBottom w:val="0"/>
                                                              <w:divBdr>
                                                                <w:top w:val="none" w:sz="0" w:space="0" w:color="auto"/>
                                                                <w:left w:val="none" w:sz="0" w:space="0" w:color="auto"/>
                                                                <w:bottom w:val="none" w:sz="0" w:space="0" w:color="auto"/>
                                                                <w:right w:val="none" w:sz="0" w:space="0" w:color="auto"/>
                                                              </w:divBdr>
                                                              <w:divsChild>
                                                                <w:div w:id="1873808884">
                                                                  <w:marLeft w:val="0"/>
                                                                  <w:marRight w:val="0"/>
                                                                  <w:marTop w:val="0"/>
                                                                  <w:marBottom w:val="0"/>
                                                                  <w:divBdr>
                                                                    <w:top w:val="none" w:sz="0" w:space="0" w:color="auto"/>
                                                                    <w:left w:val="none" w:sz="0" w:space="0" w:color="auto"/>
                                                                    <w:bottom w:val="none" w:sz="0" w:space="0" w:color="auto"/>
                                                                    <w:right w:val="none" w:sz="0" w:space="0" w:color="auto"/>
                                                                  </w:divBdr>
                                                                  <w:divsChild>
                                                                    <w:div w:id="1837259331">
                                                                      <w:marLeft w:val="0"/>
                                                                      <w:marRight w:val="0"/>
                                                                      <w:marTop w:val="0"/>
                                                                      <w:marBottom w:val="0"/>
                                                                      <w:divBdr>
                                                                        <w:top w:val="none" w:sz="0" w:space="0" w:color="auto"/>
                                                                        <w:left w:val="none" w:sz="0" w:space="0" w:color="auto"/>
                                                                        <w:bottom w:val="none" w:sz="0" w:space="0" w:color="auto"/>
                                                                        <w:right w:val="none" w:sz="0" w:space="0" w:color="auto"/>
                                                                      </w:divBdr>
                                                                      <w:divsChild>
                                                                        <w:div w:id="737556183">
                                                                          <w:marLeft w:val="0"/>
                                                                          <w:marRight w:val="0"/>
                                                                          <w:marTop w:val="0"/>
                                                                          <w:marBottom w:val="0"/>
                                                                          <w:divBdr>
                                                                            <w:top w:val="none" w:sz="0" w:space="0" w:color="auto"/>
                                                                            <w:left w:val="none" w:sz="0" w:space="0" w:color="auto"/>
                                                                            <w:bottom w:val="none" w:sz="0" w:space="0" w:color="auto"/>
                                                                            <w:right w:val="none" w:sz="0" w:space="0" w:color="auto"/>
                                                                          </w:divBdr>
                                                                          <w:divsChild>
                                                                            <w:div w:id="1274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55101">
      <w:bodyDiv w:val="1"/>
      <w:marLeft w:val="0"/>
      <w:marRight w:val="0"/>
      <w:marTop w:val="100"/>
      <w:marBottom w:val="100"/>
      <w:divBdr>
        <w:top w:val="none" w:sz="0" w:space="0" w:color="auto"/>
        <w:left w:val="none" w:sz="0" w:space="0" w:color="auto"/>
        <w:bottom w:val="none" w:sz="0" w:space="0" w:color="auto"/>
        <w:right w:val="none" w:sz="0" w:space="0" w:color="auto"/>
      </w:divBdr>
      <w:divsChild>
        <w:div w:id="1795783178">
          <w:marLeft w:val="0"/>
          <w:marRight w:val="0"/>
          <w:marTop w:val="0"/>
          <w:marBottom w:val="0"/>
          <w:divBdr>
            <w:top w:val="none" w:sz="0" w:space="0" w:color="auto"/>
            <w:left w:val="none" w:sz="0" w:space="0" w:color="auto"/>
            <w:bottom w:val="none" w:sz="0" w:space="0" w:color="auto"/>
            <w:right w:val="none" w:sz="0" w:space="0" w:color="auto"/>
          </w:divBdr>
          <w:divsChild>
            <w:div w:id="1133257850">
              <w:marLeft w:val="0"/>
              <w:marRight w:val="0"/>
              <w:marTop w:val="0"/>
              <w:marBottom w:val="0"/>
              <w:divBdr>
                <w:top w:val="none" w:sz="0" w:space="0" w:color="auto"/>
                <w:left w:val="none" w:sz="0" w:space="0" w:color="auto"/>
                <w:bottom w:val="none" w:sz="0" w:space="0" w:color="auto"/>
                <w:right w:val="none" w:sz="0" w:space="0" w:color="auto"/>
              </w:divBdr>
              <w:divsChild>
                <w:div w:id="969169748">
                  <w:marLeft w:val="0"/>
                  <w:marRight w:val="0"/>
                  <w:marTop w:val="0"/>
                  <w:marBottom w:val="0"/>
                  <w:divBdr>
                    <w:top w:val="none" w:sz="0" w:space="0" w:color="auto"/>
                    <w:left w:val="none" w:sz="0" w:space="0" w:color="auto"/>
                    <w:bottom w:val="none" w:sz="0" w:space="0" w:color="auto"/>
                    <w:right w:val="none" w:sz="0" w:space="0" w:color="auto"/>
                  </w:divBdr>
                  <w:divsChild>
                    <w:div w:id="653528670">
                      <w:marLeft w:val="0"/>
                      <w:marRight w:val="0"/>
                      <w:marTop w:val="150"/>
                      <w:marBottom w:val="0"/>
                      <w:divBdr>
                        <w:top w:val="none" w:sz="0" w:space="0" w:color="auto"/>
                        <w:left w:val="none" w:sz="0" w:space="0" w:color="auto"/>
                        <w:bottom w:val="none" w:sz="0" w:space="0" w:color="auto"/>
                        <w:right w:val="none" w:sz="0" w:space="0" w:color="auto"/>
                      </w:divBdr>
                      <w:divsChild>
                        <w:div w:id="182521374">
                          <w:marLeft w:val="0"/>
                          <w:marRight w:val="0"/>
                          <w:marTop w:val="0"/>
                          <w:marBottom w:val="0"/>
                          <w:divBdr>
                            <w:top w:val="none" w:sz="0" w:space="0" w:color="auto"/>
                            <w:left w:val="none" w:sz="0" w:space="0" w:color="auto"/>
                            <w:bottom w:val="none" w:sz="0" w:space="0" w:color="auto"/>
                            <w:right w:val="none" w:sz="0" w:space="0" w:color="auto"/>
                          </w:divBdr>
                          <w:divsChild>
                            <w:div w:id="1940793991">
                              <w:marLeft w:val="0"/>
                              <w:marRight w:val="0"/>
                              <w:marTop w:val="0"/>
                              <w:marBottom w:val="0"/>
                              <w:divBdr>
                                <w:top w:val="none" w:sz="0" w:space="0" w:color="auto"/>
                                <w:left w:val="none" w:sz="0" w:space="0" w:color="auto"/>
                                <w:bottom w:val="none" w:sz="0" w:space="0" w:color="auto"/>
                                <w:right w:val="none" w:sz="0" w:space="0" w:color="auto"/>
                              </w:divBdr>
                              <w:divsChild>
                                <w:div w:id="191456246">
                                  <w:marLeft w:val="0"/>
                                  <w:marRight w:val="0"/>
                                  <w:marTop w:val="0"/>
                                  <w:marBottom w:val="0"/>
                                  <w:divBdr>
                                    <w:top w:val="none" w:sz="0" w:space="0" w:color="auto"/>
                                    <w:left w:val="none" w:sz="0" w:space="0" w:color="auto"/>
                                    <w:bottom w:val="none" w:sz="0" w:space="0" w:color="auto"/>
                                    <w:right w:val="none" w:sz="0" w:space="0" w:color="auto"/>
                                  </w:divBdr>
                                  <w:divsChild>
                                    <w:div w:id="2060008602">
                                      <w:marLeft w:val="0"/>
                                      <w:marRight w:val="0"/>
                                      <w:marTop w:val="0"/>
                                      <w:marBottom w:val="0"/>
                                      <w:divBdr>
                                        <w:top w:val="none" w:sz="0" w:space="0" w:color="auto"/>
                                        <w:left w:val="none" w:sz="0" w:space="0" w:color="auto"/>
                                        <w:bottom w:val="none" w:sz="0" w:space="0" w:color="auto"/>
                                        <w:right w:val="none" w:sz="0" w:space="0" w:color="auto"/>
                                      </w:divBdr>
                                      <w:divsChild>
                                        <w:div w:id="799998836">
                                          <w:marLeft w:val="0"/>
                                          <w:marRight w:val="0"/>
                                          <w:marTop w:val="0"/>
                                          <w:marBottom w:val="0"/>
                                          <w:divBdr>
                                            <w:top w:val="none" w:sz="0" w:space="0" w:color="auto"/>
                                            <w:left w:val="none" w:sz="0" w:space="0" w:color="auto"/>
                                            <w:bottom w:val="none" w:sz="0" w:space="0" w:color="auto"/>
                                            <w:right w:val="none" w:sz="0" w:space="0" w:color="auto"/>
                                          </w:divBdr>
                                          <w:divsChild>
                                            <w:div w:id="693070750">
                                              <w:marLeft w:val="0"/>
                                              <w:marRight w:val="0"/>
                                              <w:marTop w:val="0"/>
                                              <w:marBottom w:val="0"/>
                                              <w:divBdr>
                                                <w:top w:val="none" w:sz="0" w:space="0" w:color="auto"/>
                                                <w:left w:val="none" w:sz="0" w:space="0" w:color="auto"/>
                                                <w:bottom w:val="none" w:sz="0" w:space="0" w:color="auto"/>
                                                <w:right w:val="none" w:sz="0" w:space="0" w:color="auto"/>
                                              </w:divBdr>
                                              <w:divsChild>
                                                <w:div w:id="1979414514">
                                                  <w:marLeft w:val="0"/>
                                                  <w:marRight w:val="0"/>
                                                  <w:marTop w:val="0"/>
                                                  <w:marBottom w:val="0"/>
                                                  <w:divBdr>
                                                    <w:top w:val="none" w:sz="0" w:space="0" w:color="auto"/>
                                                    <w:left w:val="none" w:sz="0" w:space="0" w:color="auto"/>
                                                    <w:bottom w:val="none" w:sz="0" w:space="0" w:color="auto"/>
                                                    <w:right w:val="none" w:sz="0" w:space="0" w:color="auto"/>
                                                  </w:divBdr>
                                                  <w:divsChild>
                                                    <w:div w:id="1781757726">
                                                      <w:marLeft w:val="0"/>
                                                      <w:marRight w:val="0"/>
                                                      <w:marTop w:val="0"/>
                                                      <w:marBottom w:val="0"/>
                                                      <w:divBdr>
                                                        <w:top w:val="none" w:sz="0" w:space="0" w:color="auto"/>
                                                        <w:left w:val="none" w:sz="0" w:space="0" w:color="auto"/>
                                                        <w:bottom w:val="none" w:sz="0" w:space="0" w:color="auto"/>
                                                        <w:right w:val="none" w:sz="0" w:space="0" w:color="auto"/>
                                                      </w:divBdr>
                                                      <w:divsChild>
                                                        <w:div w:id="1387947675">
                                                          <w:marLeft w:val="0"/>
                                                          <w:marRight w:val="0"/>
                                                          <w:marTop w:val="0"/>
                                                          <w:marBottom w:val="0"/>
                                                          <w:divBdr>
                                                            <w:top w:val="none" w:sz="0" w:space="0" w:color="auto"/>
                                                            <w:left w:val="none" w:sz="0" w:space="0" w:color="auto"/>
                                                            <w:bottom w:val="none" w:sz="0" w:space="0" w:color="auto"/>
                                                            <w:right w:val="none" w:sz="0" w:space="0" w:color="auto"/>
                                                          </w:divBdr>
                                                          <w:divsChild>
                                                            <w:div w:id="406421371">
                                                              <w:marLeft w:val="0"/>
                                                              <w:marRight w:val="0"/>
                                                              <w:marTop w:val="0"/>
                                                              <w:marBottom w:val="0"/>
                                                              <w:divBdr>
                                                                <w:top w:val="none" w:sz="0" w:space="0" w:color="auto"/>
                                                                <w:left w:val="none" w:sz="0" w:space="0" w:color="auto"/>
                                                                <w:bottom w:val="none" w:sz="0" w:space="0" w:color="auto"/>
                                                                <w:right w:val="none" w:sz="0" w:space="0" w:color="auto"/>
                                                              </w:divBdr>
                                                              <w:divsChild>
                                                                <w:div w:id="2028829462">
                                                                  <w:marLeft w:val="0"/>
                                                                  <w:marRight w:val="0"/>
                                                                  <w:marTop w:val="0"/>
                                                                  <w:marBottom w:val="0"/>
                                                                  <w:divBdr>
                                                                    <w:top w:val="none" w:sz="0" w:space="0" w:color="auto"/>
                                                                    <w:left w:val="none" w:sz="0" w:space="0" w:color="auto"/>
                                                                    <w:bottom w:val="none" w:sz="0" w:space="0" w:color="auto"/>
                                                                    <w:right w:val="none" w:sz="0" w:space="0" w:color="auto"/>
                                                                  </w:divBdr>
                                                                  <w:divsChild>
                                                                    <w:div w:id="1018847712">
                                                                      <w:marLeft w:val="0"/>
                                                                      <w:marRight w:val="0"/>
                                                                      <w:marTop w:val="0"/>
                                                                      <w:marBottom w:val="0"/>
                                                                      <w:divBdr>
                                                                        <w:top w:val="none" w:sz="0" w:space="0" w:color="auto"/>
                                                                        <w:left w:val="none" w:sz="0" w:space="0" w:color="auto"/>
                                                                        <w:bottom w:val="none" w:sz="0" w:space="0" w:color="auto"/>
                                                                        <w:right w:val="none" w:sz="0" w:space="0" w:color="auto"/>
                                                                      </w:divBdr>
                                                                      <w:divsChild>
                                                                        <w:div w:id="2001420467">
                                                                          <w:marLeft w:val="0"/>
                                                                          <w:marRight w:val="0"/>
                                                                          <w:marTop w:val="0"/>
                                                                          <w:marBottom w:val="0"/>
                                                                          <w:divBdr>
                                                                            <w:top w:val="none" w:sz="0" w:space="0" w:color="auto"/>
                                                                            <w:left w:val="none" w:sz="0" w:space="0" w:color="auto"/>
                                                                            <w:bottom w:val="none" w:sz="0" w:space="0" w:color="auto"/>
                                                                            <w:right w:val="none" w:sz="0" w:space="0" w:color="auto"/>
                                                                          </w:divBdr>
                                                                          <w:divsChild>
                                                                            <w:div w:id="16906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958492">
      <w:bodyDiv w:val="1"/>
      <w:marLeft w:val="0"/>
      <w:marRight w:val="0"/>
      <w:marTop w:val="100"/>
      <w:marBottom w:val="100"/>
      <w:divBdr>
        <w:top w:val="none" w:sz="0" w:space="0" w:color="auto"/>
        <w:left w:val="none" w:sz="0" w:space="0" w:color="auto"/>
        <w:bottom w:val="none" w:sz="0" w:space="0" w:color="auto"/>
        <w:right w:val="none" w:sz="0" w:space="0" w:color="auto"/>
      </w:divBdr>
      <w:divsChild>
        <w:div w:id="372734932">
          <w:marLeft w:val="0"/>
          <w:marRight w:val="0"/>
          <w:marTop w:val="0"/>
          <w:marBottom w:val="0"/>
          <w:divBdr>
            <w:top w:val="none" w:sz="0" w:space="0" w:color="auto"/>
            <w:left w:val="none" w:sz="0" w:space="0" w:color="auto"/>
            <w:bottom w:val="none" w:sz="0" w:space="0" w:color="auto"/>
            <w:right w:val="none" w:sz="0" w:space="0" w:color="auto"/>
          </w:divBdr>
          <w:divsChild>
            <w:div w:id="721949404">
              <w:marLeft w:val="0"/>
              <w:marRight w:val="0"/>
              <w:marTop w:val="0"/>
              <w:marBottom w:val="0"/>
              <w:divBdr>
                <w:top w:val="none" w:sz="0" w:space="0" w:color="auto"/>
                <w:left w:val="none" w:sz="0" w:space="0" w:color="auto"/>
                <w:bottom w:val="none" w:sz="0" w:space="0" w:color="auto"/>
                <w:right w:val="none" w:sz="0" w:space="0" w:color="auto"/>
              </w:divBdr>
              <w:divsChild>
                <w:div w:id="508181629">
                  <w:marLeft w:val="0"/>
                  <w:marRight w:val="0"/>
                  <w:marTop w:val="0"/>
                  <w:marBottom w:val="0"/>
                  <w:divBdr>
                    <w:top w:val="none" w:sz="0" w:space="0" w:color="auto"/>
                    <w:left w:val="none" w:sz="0" w:space="0" w:color="auto"/>
                    <w:bottom w:val="none" w:sz="0" w:space="0" w:color="auto"/>
                    <w:right w:val="none" w:sz="0" w:space="0" w:color="auto"/>
                  </w:divBdr>
                  <w:divsChild>
                    <w:div w:id="1193612383">
                      <w:marLeft w:val="0"/>
                      <w:marRight w:val="0"/>
                      <w:marTop w:val="150"/>
                      <w:marBottom w:val="0"/>
                      <w:divBdr>
                        <w:top w:val="none" w:sz="0" w:space="0" w:color="auto"/>
                        <w:left w:val="none" w:sz="0" w:space="0" w:color="auto"/>
                        <w:bottom w:val="none" w:sz="0" w:space="0" w:color="auto"/>
                        <w:right w:val="none" w:sz="0" w:space="0" w:color="auto"/>
                      </w:divBdr>
                      <w:divsChild>
                        <w:div w:id="2121407672">
                          <w:marLeft w:val="0"/>
                          <w:marRight w:val="0"/>
                          <w:marTop w:val="0"/>
                          <w:marBottom w:val="0"/>
                          <w:divBdr>
                            <w:top w:val="none" w:sz="0" w:space="0" w:color="auto"/>
                            <w:left w:val="none" w:sz="0" w:space="0" w:color="auto"/>
                            <w:bottom w:val="none" w:sz="0" w:space="0" w:color="auto"/>
                            <w:right w:val="none" w:sz="0" w:space="0" w:color="auto"/>
                          </w:divBdr>
                          <w:divsChild>
                            <w:div w:id="763452289">
                              <w:marLeft w:val="0"/>
                              <w:marRight w:val="0"/>
                              <w:marTop w:val="0"/>
                              <w:marBottom w:val="0"/>
                              <w:divBdr>
                                <w:top w:val="none" w:sz="0" w:space="0" w:color="auto"/>
                                <w:left w:val="none" w:sz="0" w:space="0" w:color="auto"/>
                                <w:bottom w:val="none" w:sz="0" w:space="0" w:color="auto"/>
                                <w:right w:val="none" w:sz="0" w:space="0" w:color="auto"/>
                              </w:divBdr>
                              <w:divsChild>
                                <w:div w:id="2021852271">
                                  <w:marLeft w:val="0"/>
                                  <w:marRight w:val="0"/>
                                  <w:marTop w:val="0"/>
                                  <w:marBottom w:val="0"/>
                                  <w:divBdr>
                                    <w:top w:val="none" w:sz="0" w:space="0" w:color="auto"/>
                                    <w:left w:val="none" w:sz="0" w:space="0" w:color="auto"/>
                                    <w:bottom w:val="none" w:sz="0" w:space="0" w:color="auto"/>
                                    <w:right w:val="none" w:sz="0" w:space="0" w:color="auto"/>
                                  </w:divBdr>
                                  <w:divsChild>
                                    <w:div w:id="1910731897">
                                      <w:marLeft w:val="0"/>
                                      <w:marRight w:val="0"/>
                                      <w:marTop w:val="0"/>
                                      <w:marBottom w:val="0"/>
                                      <w:divBdr>
                                        <w:top w:val="none" w:sz="0" w:space="0" w:color="auto"/>
                                        <w:left w:val="none" w:sz="0" w:space="0" w:color="auto"/>
                                        <w:bottom w:val="none" w:sz="0" w:space="0" w:color="auto"/>
                                        <w:right w:val="none" w:sz="0" w:space="0" w:color="auto"/>
                                      </w:divBdr>
                                      <w:divsChild>
                                        <w:div w:id="1280995522">
                                          <w:marLeft w:val="0"/>
                                          <w:marRight w:val="0"/>
                                          <w:marTop w:val="0"/>
                                          <w:marBottom w:val="0"/>
                                          <w:divBdr>
                                            <w:top w:val="none" w:sz="0" w:space="0" w:color="auto"/>
                                            <w:left w:val="none" w:sz="0" w:space="0" w:color="auto"/>
                                            <w:bottom w:val="none" w:sz="0" w:space="0" w:color="auto"/>
                                            <w:right w:val="none" w:sz="0" w:space="0" w:color="auto"/>
                                          </w:divBdr>
                                          <w:divsChild>
                                            <w:div w:id="156770001">
                                              <w:marLeft w:val="0"/>
                                              <w:marRight w:val="0"/>
                                              <w:marTop w:val="0"/>
                                              <w:marBottom w:val="0"/>
                                              <w:divBdr>
                                                <w:top w:val="none" w:sz="0" w:space="0" w:color="auto"/>
                                                <w:left w:val="none" w:sz="0" w:space="0" w:color="auto"/>
                                                <w:bottom w:val="none" w:sz="0" w:space="0" w:color="auto"/>
                                                <w:right w:val="none" w:sz="0" w:space="0" w:color="auto"/>
                                              </w:divBdr>
                                              <w:divsChild>
                                                <w:div w:id="663240307">
                                                  <w:marLeft w:val="0"/>
                                                  <w:marRight w:val="0"/>
                                                  <w:marTop w:val="0"/>
                                                  <w:marBottom w:val="0"/>
                                                  <w:divBdr>
                                                    <w:top w:val="none" w:sz="0" w:space="0" w:color="auto"/>
                                                    <w:left w:val="none" w:sz="0" w:space="0" w:color="auto"/>
                                                    <w:bottom w:val="none" w:sz="0" w:space="0" w:color="auto"/>
                                                    <w:right w:val="none" w:sz="0" w:space="0" w:color="auto"/>
                                                  </w:divBdr>
                                                  <w:divsChild>
                                                    <w:div w:id="68890255">
                                                      <w:marLeft w:val="0"/>
                                                      <w:marRight w:val="0"/>
                                                      <w:marTop w:val="0"/>
                                                      <w:marBottom w:val="0"/>
                                                      <w:divBdr>
                                                        <w:top w:val="none" w:sz="0" w:space="0" w:color="auto"/>
                                                        <w:left w:val="none" w:sz="0" w:space="0" w:color="auto"/>
                                                        <w:bottom w:val="none" w:sz="0" w:space="0" w:color="auto"/>
                                                        <w:right w:val="none" w:sz="0" w:space="0" w:color="auto"/>
                                                      </w:divBdr>
                                                      <w:divsChild>
                                                        <w:div w:id="1260330843">
                                                          <w:marLeft w:val="0"/>
                                                          <w:marRight w:val="0"/>
                                                          <w:marTop w:val="0"/>
                                                          <w:marBottom w:val="0"/>
                                                          <w:divBdr>
                                                            <w:top w:val="none" w:sz="0" w:space="0" w:color="auto"/>
                                                            <w:left w:val="none" w:sz="0" w:space="0" w:color="auto"/>
                                                            <w:bottom w:val="none" w:sz="0" w:space="0" w:color="auto"/>
                                                            <w:right w:val="none" w:sz="0" w:space="0" w:color="auto"/>
                                                          </w:divBdr>
                                                          <w:divsChild>
                                                            <w:div w:id="1367364095">
                                                              <w:marLeft w:val="0"/>
                                                              <w:marRight w:val="0"/>
                                                              <w:marTop w:val="0"/>
                                                              <w:marBottom w:val="0"/>
                                                              <w:divBdr>
                                                                <w:top w:val="none" w:sz="0" w:space="0" w:color="auto"/>
                                                                <w:left w:val="none" w:sz="0" w:space="0" w:color="auto"/>
                                                                <w:bottom w:val="none" w:sz="0" w:space="0" w:color="auto"/>
                                                                <w:right w:val="none" w:sz="0" w:space="0" w:color="auto"/>
                                                              </w:divBdr>
                                                              <w:divsChild>
                                                                <w:div w:id="956183341">
                                                                  <w:marLeft w:val="0"/>
                                                                  <w:marRight w:val="0"/>
                                                                  <w:marTop w:val="0"/>
                                                                  <w:marBottom w:val="0"/>
                                                                  <w:divBdr>
                                                                    <w:top w:val="none" w:sz="0" w:space="0" w:color="auto"/>
                                                                    <w:left w:val="none" w:sz="0" w:space="0" w:color="auto"/>
                                                                    <w:bottom w:val="none" w:sz="0" w:space="0" w:color="auto"/>
                                                                    <w:right w:val="none" w:sz="0" w:space="0" w:color="auto"/>
                                                                  </w:divBdr>
                                                                  <w:divsChild>
                                                                    <w:div w:id="1866864826">
                                                                      <w:marLeft w:val="0"/>
                                                                      <w:marRight w:val="0"/>
                                                                      <w:marTop w:val="0"/>
                                                                      <w:marBottom w:val="0"/>
                                                                      <w:divBdr>
                                                                        <w:top w:val="none" w:sz="0" w:space="0" w:color="auto"/>
                                                                        <w:left w:val="none" w:sz="0" w:space="0" w:color="auto"/>
                                                                        <w:bottom w:val="none" w:sz="0" w:space="0" w:color="auto"/>
                                                                        <w:right w:val="none" w:sz="0" w:space="0" w:color="auto"/>
                                                                      </w:divBdr>
                                                                      <w:divsChild>
                                                                        <w:div w:id="1850174054">
                                                                          <w:marLeft w:val="0"/>
                                                                          <w:marRight w:val="0"/>
                                                                          <w:marTop w:val="0"/>
                                                                          <w:marBottom w:val="0"/>
                                                                          <w:divBdr>
                                                                            <w:top w:val="none" w:sz="0" w:space="0" w:color="auto"/>
                                                                            <w:left w:val="none" w:sz="0" w:space="0" w:color="auto"/>
                                                                            <w:bottom w:val="none" w:sz="0" w:space="0" w:color="auto"/>
                                                                            <w:right w:val="none" w:sz="0" w:space="0" w:color="auto"/>
                                                                          </w:divBdr>
                                                                          <w:divsChild>
                                                                            <w:div w:id="8088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96985">
                                                  <w:marLeft w:val="0"/>
                                                  <w:marRight w:val="0"/>
                                                  <w:marTop w:val="0"/>
                                                  <w:marBottom w:val="0"/>
                                                  <w:divBdr>
                                                    <w:top w:val="none" w:sz="0" w:space="0" w:color="auto"/>
                                                    <w:left w:val="none" w:sz="0" w:space="0" w:color="auto"/>
                                                    <w:bottom w:val="none" w:sz="0" w:space="0" w:color="auto"/>
                                                    <w:right w:val="none" w:sz="0" w:space="0" w:color="auto"/>
                                                  </w:divBdr>
                                                  <w:divsChild>
                                                    <w:div w:id="1959334893">
                                                      <w:marLeft w:val="0"/>
                                                      <w:marRight w:val="0"/>
                                                      <w:marTop w:val="0"/>
                                                      <w:marBottom w:val="0"/>
                                                      <w:divBdr>
                                                        <w:top w:val="none" w:sz="0" w:space="0" w:color="auto"/>
                                                        <w:left w:val="none" w:sz="0" w:space="0" w:color="auto"/>
                                                        <w:bottom w:val="none" w:sz="0" w:space="0" w:color="auto"/>
                                                        <w:right w:val="none" w:sz="0" w:space="0" w:color="auto"/>
                                                      </w:divBdr>
                                                      <w:divsChild>
                                                        <w:div w:id="1700156578">
                                                          <w:marLeft w:val="0"/>
                                                          <w:marRight w:val="0"/>
                                                          <w:marTop w:val="0"/>
                                                          <w:marBottom w:val="0"/>
                                                          <w:divBdr>
                                                            <w:top w:val="none" w:sz="0" w:space="0" w:color="auto"/>
                                                            <w:left w:val="none" w:sz="0" w:space="0" w:color="auto"/>
                                                            <w:bottom w:val="none" w:sz="0" w:space="0" w:color="auto"/>
                                                            <w:right w:val="none" w:sz="0" w:space="0" w:color="auto"/>
                                                          </w:divBdr>
                                                          <w:divsChild>
                                                            <w:div w:id="1053389271">
                                                              <w:marLeft w:val="0"/>
                                                              <w:marRight w:val="0"/>
                                                              <w:marTop w:val="0"/>
                                                              <w:marBottom w:val="0"/>
                                                              <w:divBdr>
                                                                <w:top w:val="none" w:sz="0" w:space="0" w:color="auto"/>
                                                                <w:left w:val="none" w:sz="0" w:space="0" w:color="auto"/>
                                                                <w:bottom w:val="none" w:sz="0" w:space="0" w:color="auto"/>
                                                                <w:right w:val="none" w:sz="0" w:space="0" w:color="auto"/>
                                                              </w:divBdr>
                                                              <w:divsChild>
                                                                <w:div w:id="1493450364">
                                                                  <w:marLeft w:val="0"/>
                                                                  <w:marRight w:val="0"/>
                                                                  <w:marTop w:val="0"/>
                                                                  <w:marBottom w:val="0"/>
                                                                  <w:divBdr>
                                                                    <w:top w:val="none" w:sz="0" w:space="0" w:color="auto"/>
                                                                    <w:left w:val="none" w:sz="0" w:space="0" w:color="auto"/>
                                                                    <w:bottom w:val="none" w:sz="0" w:space="0" w:color="auto"/>
                                                                    <w:right w:val="none" w:sz="0" w:space="0" w:color="auto"/>
                                                                  </w:divBdr>
                                                                  <w:divsChild>
                                                                    <w:div w:id="1494757398">
                                                                      <w:marLeft w:val="0"/>
                                                                      <w:marRight w:val="0"/>
                                                                      <w:marTop w:val="0"/>
                                                                      <w:marBottom w:val="0"/>
                                                                      <w:divBdr>
                                                                        <w:top w:val="none" w:sz="0" w:space="0" w:color="auto"/>
                                                                        <w:left w:val="none" w:sz="0" w:space="0" w:color="auto"/>
                                                                        <w:bottom w:val="none" w:sz="0" w:space="0" w:color="auto"/>
                                                                        <w:right w:val="none" w:sz="0" w:space="0" w:color="auto"/>
                                                                      </w:divBdr>
                                                                      <w:divsChild>
                                                                        <w:div w:id="1632862182">
                                                                          <w:marLeft w:val="0"/>
                                                                          <w:marRight w:val="0"/>
                                                                          <w:marTop w:val="0"/>
                                                                          <w:marBottom w:val="0"/>
                                                                          <w:divBdr>
                                                                            <w:top w:val="none" w:sz="0" w:space="0" w:color="auto"/>
                                                                            <w:left w:val="none" w:sz="0" w:space="0" w:color="auto"/>
                                                                            <w:bottom w:val="none" w:sz="0" w:space="0" w:color="auto"/>
                                                                            <w:right w:val="none" w:sz="0" w:space="0" w:color="auto"/>
                                                                          </w:divBdr>
                                                                          <w:divsChild>
                                                                            <w:div w:id="13053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282746">
      <w:bodyDiv w:val="1"/>
      <w:marLeft w:val="0"/>
      <w:marRight w:val="0"/>
      <w:marTop w:val="100"/>
      <w:marBottom w:val="100"/>
      <w:divBdr>
        <w:top w:val="none" w:sz="0" w:space="0" w:color="auto"/>
        <w:left w:val="none" w:sz="0" w:space="0" w:color="auto"/>
        <w:bottom w:val="none" w:sz="0" w:space="0" w:color="auto"/>
        <w:right w:val="none" w:sz="0" w:space="0" w:color="auto"/>
      </w:divBdr>
      <w:divsChild>
        <w:div w:id="1639914069">
          <w:marLeft w:val="0"/>
          <w:marRight w:val="0"/>
          <w:marTop w:val="0"/>
          <w:marBottom w:val="0"/>
          <w:divBdr>
            <w:top w:val="none" w:sz="0" w:space="0" w:color="auto"/>
            <w:left w:val="none" w:sz="0" w:space="0" w:color="auto"/>
            <w:bottom w:val="none" w:sz="0" w:space="0" w:color="auto"/>
            <w:right w:val="none" w:sz="0" w:space="0" w:color="auto"/>
          </w:divBdr>
          <w:divsChild>
            <w:div w:id="395011579">
              <w:marLeft w:val="0"/>
              <w:marRight w:val="0"/>
              <w:marTop w:val="0"/>
              <w:marBottom w:val="0"/>
              <w:divBdr>
                <w:top w:val="none" w:sz="0" w:space="0" w:color="auto"/>
                <w:left w:val="none" w:sz="0" w:space="0" w:color="auto"/>
                <w:bottom w:val="none" w:sz="0" w:space="0" w:color="auto"/>
                <w:right w:val="none" w:sz="0" w:space="0" w:color="auto"/>
              </w:divBdr>
              <w:divsChild>
                <w:div w:id="1951736008">
                  <w:marLeft w:val="0"/>
                  <w:marRight w:val="0"/>
                  <w:marTop w:val="0"/>
                  <w:marBottom w:val="0"/>
                  <w:divBdr>
                    <w:top w:val="none" w:sz="0" w:space="0" w:color="auto"/>
                    <w:left w:val="none" w:sz="0" w:space="0" w:color="auto"/>
                    <w:bottom w:val="none" w:sz="0" w:space="0" w:color="auto"/>
                    <w:right w:val="none" w:sz="0" w:space="0" w:color="auto"/>
                  </w:divBdr>
                  <w:divsChild>
                    <w:div w:id="2070762224">
                      <w:marLeft w:val="0"/>
                      <w:marRight w:val="0"/>
                      <w:marTop w:val="150"/>
                      <w:marBottom w:val="0"/>
                      <w:divBdr>
                        <w:top w:val="none" w:sz="0" w:space="0" w:color="auto"/>
                        <w:left w:val="none" w:sz="0" w:space="0" w:color="auto"/>
                        <w:bottom w:val="none" w:sz="0" w:space="0" w:color="auto"/>
                        <w:right w:val="none" w:sz="0" w:space="0" w:color="auto"/>
                      </w:divBdr>
                      <w:divsChild>
                        <w:div w:id="970940509">
                          <w:marLeft w:val="0"/>
                          <w:marRight w:val="0"/>
                          <w:marTop w:val="0"/>
                          <w:marBottom w:val="0"/>
                          <w:divBdr>
                            <w:top w:val="none" w:sz="0" w:space="0" w:color="auto"/>
                            <w:left w:val="none" w:sz="0" w:space="0" w:color="auto"/>
                            <w:bottom w:val="none" w:sz="0" w:space="0" w:color="auto"/>
                            <w:right w:val="none" w:sz="0" w:space="0" w:color="auto"/>
                          </w:divBdr>
                          <w:divsChild>
                            <w:div w:id="71663449">
                              <w:marLeft w:val="0"/>
                              <w:marRight w:val="0"/>
                              <w:marTop w:val="0"/>
                              <w:marBottom w:val="0"/>
                              <w:divBdr>
                                <w:top w:val="none" w:sz="0" w:space="0" w:color="auto"/>
                                <w:left w:val="none" w:sz="0" w:space="0" w:color="auto"/>
                                <w:bottom w:val="none" w:sz="0" w:space="0" w:color="auto"/>
                                <w:right w:val="none" w:sz="0" w:space="0" w:color="auto"/>
                              </w:divBdr>
                              <w:divsChild>
                                <w:div w:id="99767996">
                                  <w:marLeft w:val="0"/>
                                  <w:marRight w:val="0"/>
                                  <w:marTop w:val="0"/>
                                  <w:marBottom w:val="0"/>
                                  <w:divBdr>
                                    <w:top w:val="none" w:sz="0" w:space="0" w:color="auto"/>
                                    <w:left w:val="none" w:sz="0" w:space="0" w:color="auto"/>
                                    <w:bottom w:val="none" w:sz="0" w:space="0" w:color="auto"/>
                                    <w:right w:val="none" w:sz="0" w:space="0" w:color="auto"/>
                                  </w:divBdr>
                                  <w:divsChild>
                                    <w:div w:id="692078824">
                                      <w:marLeft w:val="0"/>
                                      <w:marRight w:val="0"/>
                                      <w:marTop w:val="0"/>
                                      <w:marBottom w:val="0"/>
                                      <w:divBdr>
                                        <w:top w:val="none" w:sz="0" w:space="0" w:color="auto"/>
                                        <w:left w:val="none" w:sz="0" w:space="0" w:color="auto"/>
                                        <w:bottom w:val="none" w:sz="0" w:space="0" w:color="auto"/>
                                        <w:right w:val="none" w:sz="0" w:space="0" w:color="auto"/>
                                      </w:divBdr>
                                      <w:divsChild>
                                        <w:div w:id="1359770123">
                                          <w:marLeft w:val="0"/>
                                          <w:marRight w:val="0"/>
                                          <w:marTop w:val="0"/>
                                          <w:marBottom w:val="0"/>
                                          <w:divBdr>
                                            <w:top w:val="none" w:sz="0" w:space="0" w:color="auto"/>
                                            <w:left w:val="none" w:sz="0" w:space="0" w:color="auto"/>
                                            <w:bottom w:val="none" w:sz="0" w:space="0" w:color="auto"/>
                                            <w:right w:val="none" w:sz="0" w:space="0" w:color="auto"/>
                                          </w:divBdr>
                                          <w:divsChild>
                                            <w:div w:id="1121024985">
                                              <w:marLeft w:val="0"/>
                                              <w:marRight w:val="0"/>
                                              <w:marTop w:val="0"/>
                                              <w:marBottom w:val="0"/>
                                              <w:divBdr>
                                                <w:top w:val="none" w:sz="0" w:space="0" w:color="auto"/>
                                                <w:left w:val="none" w:sz="0" w:space="0" w:color="auto"/>
                                                <w:bottom w:val="none" w:sz="0" w:space="0" w:color="auto"/>
                                                <w:right w:val="none" w:sz="0" w:space="0" w:color="auto"/>
                                              </w:divBdr>
                                              <w:divsChild>
                                                <w:div w:id="878006223">
                                                  <w:marLeft w:val="0"/>
                                                  <w:marRight w:val="0"/>
                                                  <w:marTop w:val="0"/>
                                                  <w:marBottom w:val="0"/>
                                                  <w:divBdr>
                                                    <w:top w:val="none" w:sz="0" w:space="0" w:color="auto"/>
                                                    <w:left w:val="none" w:sz="0" w:space="0" w:color="auto"/>
                                                    <w:bottom w:val="none" w:sz="0" w:space="0" w:color="auto"/>
                                                    <w:right w:val="none" w:sz="0" w:space="0" w:color="auto"/>
                                                  </w:divBdr>
                                                  <w:divsChild>
                                                    <w:div w:id="334694752">
                                                      <w:marLeft w:val="0"/>
                                                      <w:marRight w:val="0"/>
                                                      <w:marTop w:val="0"/>
                                                      <w:marBottom w:val="0"/>
                                                      <w:divBdr>
                                                        <w:top w:val="none" w:sz="0" w:space="0" w:color="auto"/>
                                                        <w:left w:val="none" w:sz="0" w:space="0" w:color="auto"/>
                                                        <w:bottom w:val="none" w:sz="0" w:space="0" w:color="auto"/>
                                                        <w:right w:val="none" w:sz="0" w:space="0" w:color="auto"/>
                                                      </w:divBdr>
                                                      <w:divsChild>
                                                        <w:div w:id="5013280">
                                                          <w:marLeft w:val="0"/>
                                                          <w:marRight w:val="0"/>
                                                          <w:marTop w:val="0"/>
                                                          <w:marBottom w:val="0"/>
                                                          <w:divBdr>
                                                            <w:top w:val="none" w:sz="0" w:space="0" w:color="auto"/>
                                                            <w:left w:val="none" w:sz="0" w:space="0" w:color="auto"/>
                                                            <w:bottom w:val="none" w:sz="0" w:space="0" w:color="auto"/>
                                                            <w:right w:val="none" w:sz="0" w:space="0" w:color="auto"/>
                                                          </w:divBdr>
                                                          <w:divsChild>
                                                            <w:div w:id="1275794170">
                                                              <w:marLeft w:val="0"/>
                                                              <w:marRight w:val="0"/>
                                                              <w:marTop w:val="0"/>
                                                              <w:marBottom w:val="0"/>
                                                              <w:divBdr>
                                                                <w:top w:val="none" w:sz="0" w:space="0" w:color="auto"/>
                                                                <w:left w:val="none" w:sz="0" w:space="0" w:color="auto"/>
                                                                <w:bottom w:val="none" w:sz="0" w:space="0" w:color="auto"/>
                                                                <w:right w:val="none" w:sz="0" w:space="0" w:color="auto"/>
                                                              </w:divBdr>
                                                              <w:divsChild>
                                                                <w:div w:id="242878209">
                                                                  <w:marLeft w:val="0"/>
                                                                  <w:marRight w:val="0"/>
                                                                  <w:marTop w:val="0"/>
                                                                  <w:marBottom w:val="0"/>
                                                                  <w:divBdr>
                                                                    <w:top w:val="none" w:sz="0" w:space="0" w:color="auto"/>
                                                                    <w:left w:val="none" w:sz="0" w:space="0" w:color="auto"/>
                                                                    <w:bottom w:val="none" w:sz="0" w:space="0" w:color="auto"/>
                                                                    <w:right w:val="none" w:sz="0" w:space="0" w:color="auto"/>
                                                                  </w:divBdr>
                                                                  <w:divsChild>
                                                                    <w:div w:id="249002690">
                                                                      <w:marLeft w:val="0"/>
                                                                      <w:marRight w:val="0"/>
                                                                      <w:marTop w:val="0"/>
                                                                      <w:marBottom w:val="0"/>
                                                                      <w:divBdr>
                                                                        <w:top w:val="none" w:sz="0" w:space="0" w:color="auto"/>
                                                                        <w:left w:val="none" w:sz="0" w:space="0" w:color="auto"/>
                                                                        <w:bottom w:val="none" w:sz="0" w:space="0" w:color="auto"/>
                                                                        <w:right w:val="none" w:sz="0" w:space="0" w:color="auto"/>
                                                                      </w:divBdr>
                                                                      <w:divsChild>
                                                                        <w:div w:id="565846215">
                                                                          <w:marLeft w:val="0"/>
                                                                          <w:marRight w:val="0"/>
                                                                          <w:marTop w:val="0"/>
                                                                          <w:marBottom w:val="0"/>
                                                                          <w:divBdr>
                                                                            <w:top w:val="none" w:sz="0" w:space="0" w:color="auto"/>
                                                                            <w:left w:val="none" w:sz="0" w:space="0" w:color="auto"/>
                                                                            <w:bottom w:val="none" w:sz="0" w:space="0" w:color="auto"/>
                                                                            <w:right w:val="none" w:sz="0" w:space="0" w:color="auto"/>
                                                                          </w:divBdr>
                                                                          <w:divsChild>
                                                                            <w:div w:id="9713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736757">
                                                  <w:marLeft w:val="0"/>
                                                  <w:marRight w:val="0"/>
                                                  <w:marTop w:val="0"/>
                                                  <w:marBottom w:val="0"/>
                                                  <w:divBdr>
                                                    <w:top w:val="none" w:sz="0" w:space="0" w:color="auto"/>
                                                    <w:left w:val="none" w:sz="0" w:space="0" w:color="auto"/>
                                                    <w:bottom w:val="none" w:sz="0" w:space="0" w:color="auto"/>
                                                    <w:right w:val="none" w:sz="0" w:space="0" w:color="auto"/>
                                                  </w:divBdr>
                                                  <w:divsChild>
                                                    <w:div w:id="1278558660">
                                                      <w:marLeft w:val="0"/>
                                                      <w:marRight w:val="0"/>
                                                      <w:marTop w:val="0"/>
                                                      <w:marBottom w:val="0"/>
                                                      <w:divBdr>
                                                        <w:top w:val="none" w:sz="0" w:space="0" w:color="auto"/>
                                                        <w:left w:val="none" w:sz="0" w:space="0" w:color="auto"/>
                                                        <w:bottom w:val="none" w:sz="0" w:space="0" w:color="auto"/>
                                                        <w:right w:val="none" w:sz="0" w:space="0" w:color="auto"/>
                                                      </w:divBdr>
                                                      <w:divsChild>
                                                        <w:div w:id="735931685">
                                                          <w:marLeft w:val="0"/>
                                                          <w:marRight w:val="0"/>
                                                          <w:marTop w:val="0"/>
                                                          <w:marBottom w:val="0"/>
                                                          <w:divBdr>
                                                            <w:top w:val="none" w:sz="0" w:space="0" w:color="auto"/>
                                                            <w:left w:val="none" w:sz="0" w:space="0" w:color="auto"/>
                                                            <w:bottom w:val="none" w:sz="0" w:space="0" w:color="auto"/>
                                                            <w:right w:val="none" w:sz="0" w:space="0" w:color="auto"/>
                                                          </w:divBdr>
                                                          <w:divsChild>
                                                            <w:div w:id="1614705183">
                                                              <w:marLeft w:val="0"/>
                                                              <w:marRight w:val="0"/>
                                                              <w:marTop w:val="0"/>
                                                              <w:marBottom w:val="0"/>
                                                              <w:divBdr>
                                                                <w:top w:val="none" w:sz="0" w:space="0" w:color="auto"/>
                                                                <w:left w:val="none" w:sz="0" w:space="0" w:color="auto"/>
                                                                <w:bottom w:val="none" w:sz="0" w:space="0" w:color="auto"/>
                                                                <w:right w:val="none" w:sz="0" w:space="0" w:color="auto"/>
                                                              </w:divBdr>
                                                              <w:divsChild>
                                                                <w:div w:id="842429190">
                                                                  <w:marLeft w:val="0"/>
                                                                  <w:marRight w:val="0"/>
                                                                  <w:marTop w:val="0"/>
                                                                  <w:marBottom w:val="0"/>
                                                                  <w:divBdr>
                                                                    <w:top w:val="none" w:sz="0" w:space="0" w:color="auto"/>
                                                                    <w:left w:val="none" w:sz="0" w:space="0" w:color="auto"/>
                                                                    <w:bottom w:val="none" w:sz="0" w:space="0" w:color="auto"/>
                                                                    <w:right w:val="none" w:sz="0" w:space="0" w:color="auto"/>
                                                                  </w:divBdr>
                                                                  <w:divsChild>
                                                                    <w:div w:id="1348554845">
                                                                      <w:marLeft w:val="0"/>
                                                                      <w:marRight w:val="0"/>
                                                                      <w:marTop w:val="0"/>
                                                                      <w:marBottom w:val="0"/>
                                                                      <w:divBdr>
                                                                        <w:top w:val="none" w:sz="0" w:space="0" w:color="auto"/>
                                                                        <w:left w:val="none" w:sz="0" w:space="0" w:color="auto"/>
                                                                        <w:bottom w:val="none" w:sz="0" w:space="0" w:color="auto"/>
                                                                        <w:right w:val="none" w:sz="0" w:space="0" w:color="auto"/>
                                                                      </w:divBdr>
                                                                      <w:divsChild>
                                                                        <w:div w:id="1459714552">
                                                                          <w:marLeft w:val="0"/>
                                                                          <w:marRight w:val="0"/>
                                                                          <w:marTop w:val="0"/>
                                                                          <w:marBottom w:val="0"/>
                                                                          <w:divBdr>
                                                                            <w:top w:val="none" w:sz="0" w:space="0" w:color="auto"/>
                                                                            <w:left w:val="none" w:sz="0" w:space="0" w:color="auto"/>
                                                                            <w:bottom w:val="none" w:sz="0" w:space="0" w:color="auto"/>
                                                                            <w:right w:val="none" w:sz="0" w:space="0" w:color="auto"/>
                                                                          </w:divBdr>
                                                                          <w:divsChild>
                                                                            <w:div w:id="16618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1059</TotalTime>
  <Pages>5</Pages>
  <Words>338</Words>
  <Characters>1931</Characters>
  <Application>Microsoft Office Word</Application>
  <DocSecurity>0</DocSecurity>
  <Lines>16</Lines>
  <Paragraphs>4</Paragraphs>
  <ScaleCrop>false</ScaleCrop>
  <Company>微软中国</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lenovo</cp:lastModifiedBy>
  <cp:revision>6</cp:revision>
  <dcterms:created xsi:type="dcterms:W3CDTF">2013-07-05T09:15:00Z</dcterms:created>
  <dcterms:modified xsi:type="dcterms:W3CDTF">2013-08-30T07:51:00Z</dcterms:modified>
</cp:coreProperties>
</file>